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FB09" w14:textId="77777777" w:rsidR="00A94206" w:rsidRDefault="00A94206" w:rsidP="00A94206">
      <w:pPr>
        <w:ind w:firstLineChars="3200" w:firstLine="6720"/>
      </w:pPr>
      <w:r>
        <w:rPr>
          <w:rFonts w:hint="eastAsia"/>
        </w:rPr>
        <w:t>令和</w:t>
      </w:r>
      <w:r w:rsidR="006D20BB">
        <w:rPr>
          <w:rFonts w:hint="eastAsia"/>
        </w:rPr>
        <w:t>３</w:t>
      </w:r>
      <w:r>
        <w:rPr>
          <w:rFonts w:hint="eastAsia"/>
        </w:rPr>
        <w:t>年</w:t>
      </w:r>
      <w:r w:rsidR="006D20BB">
        <w:rPr>
          <w:rFonts w:hint="eastAsia"/>
        </w:rPr>
        <w:t>６</w:t>
      </w:r>
      <w:r>
        <w:rPr>
          <w:rFonts w:hint="eastAsia"/>
        </w:rPr>
        <w:t>月吉日</w:t>
      </w:r>
    </w:p>
    <w:p w14:paraId="19863933" w14:textId="77777777" w:rsidR="00A94206" w:rsidRDefault="00A94206" w:rsidP="00A94206">
      <w:pPr>
        <w:ind w:firstLineChars="3700" w:firstLine="7770"/>
      </w:pPr>
    </w:p>
    <w:p w14:paraId="4D4D2475" w14:textId="77777777" w:rsidR="00A94206" w:rsidRDefault="00A94206" w:rsidP="00A94206">
      <w:pPr>
        <w:ind w:firstLineChars="300" w:firstLine="660"/>
        <w:rPr>
          <w:rFonts w:ascii="HGP創英角ﾎﾟｯﾌﾟ体" w:eastAsia="HGP創英角ﾎﾟｯﾌﾟ体"/>
          <w:sz w:val="24"/>
          <w:szCs w:val="24"/>
        </w:rPr>
      </w:pPr>
      <w:r>
        <w:rPr>
          <w:rFonts w:ascii="HGP創英角ﾎﾟｯﾌﾟ体" w:eastAsia="HGP創英角ﾎﾟｯﾌﾟ体" w:hint="eastAsia"/>
          <w:sz w:val="22"/>
        </w:rPr>
        <w:t>公益社団法人日本技術士会</w:t>
      </w:r>
      <w:r>
        <w:rPr>
          <w:rFonts w:ascii="HGP創英角ﾎﾟｯﾌﾟ体" w:eastAsia="HGP創英角ﾎﾟｯﾌﾟ体" w:hint="eastAsia"/>
          <w:sz w:val="24"/>
          <w:szCs w:val="24"/>
        </w:rPr>
        <w:t>中部本部第10回年次大会ウェブ開催のお知らせ</w:t>
      </w:r>
    </w:p>
    <w:p w14:paraId="237C688F" w14:textId="77777777" w:rsidR="006D20BB" w:rsidRDefault="006D20BB" w:rsidP="00A94206">
      <w:pPr>
        <w:ind w:firstLineChars="2300" w:firstLine="4830"/>
        <w:rPr>
          <w:rFonts w:ascii="ＭＳ ゴシック" w:eastAsia="ＭＳ ゴシック" w:hAnsi="ＭＳ ゴシック"/>
          <w:szCs w:val="21"/>
        </w:rPr>
      </w:pPr>
    </w:p>
    <w:p w14:paraId="76C3F76F" w14:textId="77777777" w:rsidR="00A94206" w:rsidRPr="006D20BB" w:rsidRDefault="00A94206" w:rsidP="00A94206">
      <w:pPr>
        <w:ind w:firstLineChars="2300" w:firstLine="4830"/>
        <w:rPr>
          <w:rFonts w:ascii="ＭＳ ゴシック" w:eastAsia="ＭＳ ゴシック" w:hAnsi="ＭＳ ゴシック"/>
          <w:szCs w:val="21"/>
        </w:rPr>
      </w:pPr>
      <w:r>
        <w:rPr>
          <w:rFonts w:ascii="ＭＳ ゴシック" w:eastAsia="ＭＳ ゴシック" w:hAnsi="ＭＳ ゴシック" w:hint="eastAsia"/>
          <w:szCs w:val="21"/>
        </w:rPr>
        <w:t>公益社団法人</w:t>
      </w:r>
      <w:r>
        <w:rPr>
          <w:rFonts w:ascii="ＭＳ ゴシック" w:eastAsia="ＭＳ ゴシック" w:hAnsi="ＭＳ ゴシック" w:hint="eastAsia"/>
          <w:sz w:val="22"/>
        </w:rPr>
        <w:t>日本技術士会中部本部</w:t>
      </w:r>
    </w:p>
    <w:p w14:paraId="56F85416" w14:textId="77777777" w:rsidR="00A94206" w:rsidRPr="006D20BB" w:rsidRDefault="00A94206" w:rsidP="00A94206">
      <w:pPr>
        <w:ind w:firstLineChars="2800" w:firstLine="6160"/>
        <w:rPr>
          <w:rFonts w:ascii="ＭＳ ゴシック" w:eastAsia="ＭＳ ゴシック" w:hAnsi="ＭＳ ゴシック"/>
          <w:szCs w:val="21"/>
        </w:rPr>
      </w:pPr>
      <w:r>
        <w:rPr>
          <w:rFonts w:ascii="ＭＳ ゴシック" w:eastAsia="ＭＳ ゴシック" w:hAnsi="ＭＳ ゴシック" w:hint="eastAsia"/>
          <w:sz w:val="22"/>
        </w:rPr>
        <w:t>本部長　　平田賢太郎</w:t>
      </w:r>
    </w:p>
    <w:p w14:paraId="0FBEA617" w14:textId="77777777" w:rsidR="00A94206" w:rsidRPr="006D20BB" w:rsidRDefault="00A94206" w:rsidP="00A94206">
      <w:pPr>
        <w:ind w:firstLineChars="2800" w:firstLine="6160"/>
        <w:rPr>
          <w:rFonts w:ascii="ＭＳ ゴシック" w:eastAsia="ＭＳ ゴシック" w:hAnsi="ＭＳ ゴシック"/>
          <w:szCs w:val="21"/>
        </w:rPr>
      </w:pPr>
      <w:r>
        <w:rPr>
          <w:rFonts w:ascii="ＭＳ ゴシック" w:eastAsia="ＭＳ ゴシック" w:hAnsi="ＭＳ ゴシック" w:hint="eastAsia"/>
          <w:sz w:val="22"/>
        </w:rPr>
        <w:t>企画委員長　竹居信幸</w:t>
      </w:r>
    </w:p>
    <w:p w14:paraId="1FF66885" w14:textId="77777777" w:rsidR="006D20BB" w:rsidRDefault="006D20BB" w:rsidP="00A94206">
      <w:pPr>
        <w:pStyle w:val="af0"/>
        <w:ind w:firstLineChars="100" w:firstLine="210"/>
      </w:pPr>
    </w:p>
    <w:p w14:paraId="4B147794" w14:textId="77777777" w:rsidR="00A94206" w:rsidRDefault="00A94206" w:rsidP="00A94206">
      <w:pPr>
        <w:pStyle w:val="af0"/>
        <w:ind w:firstLineChars="100" w:firstLine="210"/>
      </w:pPr>
      <w:r>
        <w:rPr>
          <w:rFonts w:hint="eastAsia"/>
        </w:rPr>
        <w:t>拝啓　会員の皆さま、新年度を迎えていかがお過ごしでしょうか。</w:t>
      </w:r>
    </w:p>
    <w:p w14:paraId="6B3C4A9F" w14:textId="77777777" w:rsidR="00A94206" w:rsidRDefault="00A94206" w:rsidP="00A94206">
      <w:r>
        <w:rPr>
          <w:rFonts w:hint="eastAsia"/>
        </w:rPr>
        <w:t xml:space="preserve">　日本技術士会が公益社団法人に移行し、それに伴う機構改変で、中部本部の総会は年次大会としての位置づけとなり、会務のすべてが議決することなく、中部本部の幹事会で審議された結果の報告を実施するのみとなっています。今回は第</w:t>
      </w:r>
      <w:r>
        <w:t>10</w:t>
      </w:r>
      <w:r>
        <w:rPr>
          <w:rFonts w:hint="eastAsia"/>
        </w:rPr>
        <w:t>回</w:t>
      </w:r>
      <w:r>
        <w:t>(</w:t>
      </w:r>
      <w:r>
        <w:rPr>
          <w:rFonts w:hint="eastAsia"/>
        </w:rPr>
        <w:t>通算では</w:t>
      </w:r>
      <w:r>
        <w:t>63</w:t>
      </w:r>
      <w:r>
        <w:rPr>
          <w:rFonts w:hint="eastAsia"/>
        </w:rPr>
        <w:t>回となります</w:t>
      </w:r>
      <w:r>
        <w:t>)</w:t>
      </w:r>
      <w:r>
        <w:rPr>
          <w:rFonts w:hint="eastAsia"/>
        </w:rPr>
        <w:t>の開催です。</w:t>
      </w:r>
    </w:p>
    <w:p w14:paraId="03079826" w14:textId="77777777" w:rsidR="00A94206" w:rsidRDefault="00A94206" w:rsidP="00A94206">
      <w:r>
        <w:rPr>
          <w:rFonts w:hint="eastAsia"/>
        </w:rPr>
        <w:t xml:space="preserve">　年次大会の基調講演としては、</w:t>
      </w:r>
      <w:r>
        <w:rPr>
          <w:rFonts w:eastAsia="ＭＳ ゴシック" w:hint="eastAsia"/>
        </w:rPr>
        <w:t>「</w:t>
      </w:r>
      <w:r>
        <w:rPr>
          <w:rFonts w:ascii="Arial" w:hAnsi="Arial" w:cs="Arial" w:hint="eastAsia"/>
          <w:color w:val="222222"/>
          <w:shd w:val="clear" w:color="auto" w:fill="FFFFFF"/>
        </w:rPr>
        <w:t>はやぶさ、はやぶさ２に関わる宇宙推進技術</w:t>
      </w:r>
      <w:r>
        <w:rPr>
          <w:rFonts w:eastAsia="ＭＳ ゴシック" w:hint="eastAsia"/>
        </w:rPr>
        <w:t>」</w:t>
      </w:r>
      <w:r>
        <w:rPr>
          <w:rFonts w:hint="eastAsia"/>
        </w:rPr>
        <w:t>をテーマとして、名古屋大学　佐宗章弘副総長のご講演をいただきます。多くの会員が参集され、新たな知見と出会いの場としてご活用して戴くようご案内致します。</w:t>
      </w:r>
    </w:p>
    <w:p w14:paraId="556489F3" w14:textId="77777777" w:rsidR="00A94206" w:rsidRDefault="00A94206" w:rsidP="006D20BB">
      <w:pPr>
        <w:jc w:val="right"/>
      </w:pPr>
      <w:r>
        <w:rPr>
          <w:rFonts w:hint="eastAsia"/>
        </w:rPr>
        <w:t xml:space="preserve">　　　　　　　　　　　　　　　　　　　敬具</w:t>
      </w:r>
    </w:p>
    <w:p w14:paraId="0D0D0633" w14:textId="77777777" w:rsidR="00A94206" w:rsidRDefault="00A94206" w:rsidP="00A94206">
      <w:pPr>
        <w:pStyle w:val="ae"/>
      </w:pPr>
    </w:p>
    <w:p w14:paraId="47B3919E" w14:textId="77777777" w:rsidR="00A3409D" w:rsidRDefault="00A3409D" w:rsidP="00A94206">
      <w:pPr>
        <w:pStyle w:val="ae"/>
      </w:pPr>
    </w:p>
    <w:p w14:paraId="4EE631FD" w14:textId="77777777" w:rsidR="00A94206" w:rsidRDefault="00A94206" w:rsidP="006D20BB">
      <w:pPr>
        <w:jc w:val="center"/>
        <w:rPr>
          <w:rFonts w:eastAsia="ＭＳ ゴシック"/>
          <w:b/>
          <w:sz w:val="36"/>
          <w:szCs w:val="24"/>
        </w:rPr>
      </w:pPr>
      <w:r>
        <w:rPr>
          <w:rFonts w:eastAsia="ＭＳ ゴシック" w:hint="eastAsia"/>
          <w:b/>
          <w:sz w:val="36"/>
          <w:szCs w:val="24"/>
        </w:rPr>
        <w:t>第</w:t>
      </w:r>
      <w:r>
        <w:rPr>
          <w:rFonts w:eastAsia="ＭＳ ゴシック"/>
          <w:b/>
          <w:sz w:val="36"/>
          <w:szCs w:val="24"/>
        </w:rPr>
        <w:t>10</w:t>
      </w:r>
      <w:r>
        <w:rPr>
          <w:rFonts w:eastAsia="ＭＳ ゴシック" w:hint="eastAsia"/>
          <w:b/>
          <w:sz w:val="36"/>
          <w:szCs w:val="24"/>
        </w:rPr>
        <w:t>回年次大会ウェブ開催のご案内</w:t>
      </w:r>
    </w:p>
    <w:p w14:paraId="70189DB6" w14:textId="77777777" w:rsidR="006D20BB" w:rsidRDefault="006D20BB" w:rsidP="00A94206">
      <w:pPr>
        <w:ind w:firstLineChars="300" w:firstLine="630"/>
      </w:pPr>
    </w:p>
    <w:p w14:paraId="7B67310C" w14:textId="77777777" w:rsidR="00A94206" w:rsidRDefault="00A94206" w:rsidP="00A94206">
      <w:pPr>
        <w:ind w:firstLineChars="300" w:firstLine="630"/>
      </w:pPr>
      <w:r>
        <w:rPr>
          <w:rFonts w:hint="eastAsia"/>
        </w:rPr>
        <w:t>日　　時：令和</w:t>
      </w:r>
      <w:r>
        <w:t>3</w:t>
      </w:r>
      <w:r>
        <w:rPr>
          <w:rFonts w:hint="eastAsia"/>
        </w:rPr>
        <w:t>年</w:t>
      </w:r>
      <w:r>
        <w:t>7</w:t>
      </w:r>
      <w:r>
        <w:rPr>
          <w:rFonts w:hint="eastAsia"/>
        </w:rPr>
        <w:t>月</w:t>
      </w:r>
      <w:r>
        <w:t>24</w:t>
      </w:r>
      <w:r>
        <w:rPr>
          <w:rFonts w:hint="eastAsia"/>
        </w:rPr>
        <w:t>日</w:t>
      </w:r>
      <w:r>
        <w:t>(</w:t>
      </w:r>
      <w:r>
        <w:rPr>
          <w:rFonts w:hint="eastAsia"/>
        </w:rPr>
        <w:t>土</w:t>
      </w:r>
      <w:r>
        <w:t>)</w:t>
      </w:r>
      <w:r>
        <w:rPr>
          <w:rFonts w:hint="eastAsia"/>
        </w:rPr>
        <w:t xml:space="preserve">　</w:t>
      </w:r>
      <w:r>
        <w:t>13:30</w:t>
      </w:r>
      <w:r>
        <w:rPr>
          <w:rFonts w:hint="eastAsia"/>
        </w:rPr>
        <w:t>～</w:t>
      </w:r>
      <w:r>
        <w:t>16:45</w:t>
      </w:r>
    </w:p>
    <w:p w14:paraId="40D182C9" w14:textId="77777777" w:rsidR="00A94206" w:rsidRDefault="00A94206" w:rsidP="00A94206">
      <w:pPr>
        <w:ind w:firstLineChars="300" w:firstLine="630"/>
      </w:pPr>
      <w:r>
        <w:rPr>
          <w:rFonts w:hint="eastAsia"/>
        </w:rPr>
        <w:t>開催方法：ウェブ配信</w:t>
      </w:r>
    </w:p>
    <w:p w14:paraId="40932260" w14:textId="77777777" w:rsidR="00A94206" w:rsidRDefault="00A94206" w:rsidP="00A94206">
      <w:pPr>
        <w:ind w:firstLineChars="300" w:firstLine="630"/>
      </w:pPr>
      <w:r>
        <w:rPr>
          <w:rFonts w:hint="eastAsia"/>
        </w:rPr>
        <w:t>年次大会：</w:t>
      </w:r>
      <w:r>
        <w:t>13:30</w:t>
      </w:r>
      <w:r>
        <w:rPr>
          <w:rFonts w:hint="eastAsia"/>
        </w:rPr>
        <w:t>～</w:t>
      </w:r>
      <w:r>
        <w:t>14:45</w:t>
      </w:r>
    </w:p>
    <w:p w14:paraId="679A900B" w14:textId="77777777" w:rsidR="00A94206" w:rsidRDefault="00A94206" w:rsidP="00A94206">
      <w:pPr>
        <w:ind w:firstLineChars="300" w:firstLine="630"/>
      </w:pPr>
      <w:r>
        <w:rPr>
          <w:rFonts w:hint="eastAsia"/>
        </w:rPr>
        <w:t>基調講演：</w:t>
      </w:r>
      <w:r>
        <w:t>15:00</w:t>
      </w:r>
      <w:r>
        <w:rPr>
          <w:rFonts w:hint="eastAsia"/>
        </w:rPr>
        <w:t>～</w:t>
      </w:r>
      <w:r>
        <w:t>16:30</w:t>
      </w:r>
      <w:r>
        <w:rPr>
          <w:rFonts w:hint="eastAsia"/>
        </w:rPr>
        <w:t>（質疑応答</w:t>
      </w:r>
      <w:r>
        <w:t>16:30</w:t>
      </w:r>
      <w:r>
        <w:rPr>
          <w:rFonts w:hint="eastAsia"/>
        </w:rPr>
        <w:t>～</w:t>
      </w:r>
      <w:r>
        <w:t>16:45</w:t>
      </w:r>
      <w:r>
        <w:rPr>
          <w:rFonts w:hint="eastAsia"/>
        </w:rPr>
        <w:t>）</w:t>
      </w:r>
    </w:p>
    <w:p w14:paraId="2F94E7AA" w14:textId="77777777" w:rsidR="00A94206" w:rsidRDefault="00A94206" w:rsidP="006D20BB">
      <w:pPr>
        <w:ind w:firstLineChars="450" w:firstLine="945"/>
      </w:pPr>
      <w:r>
        <w:rPr>
          <w:rFonts w:hint="eastAsia"/>
        </w:rPr>
        <w:t>講師：名古屋大学　副総長　　佐宗　章弘　氏</w:t>
      </w:r>
    </w:p>
    <w:p w14:paraId="7E882D49" w14:textId="77777777" w:rsidR="00A94206" w:rsidRDefault="00A94206" w:rsidP="006D20BB">
      <w:pPr>
        <w:ind w:firstLineChars="450" w:firstLine="945"/>
        <w:rPr>
          <w:rFonts w:ascii="ＭＳ 明朝" w:eastAsia="ＭＳ ゴシック" w:hAnsi="ＭＳ ゴシック"/>
        </w:rPr>
      </w:pPr>
      <w:r>
        <w:rPr>
          <w:rFonts w:hint="eastAsia"/>
        </w:rPr>
        <w:t>演題：</w:t>
      </w:r>
      <w:r>
        <w:rPr>
          <w:rFonts w:eastAsia="ＭＳ ゴシック" w:hint="eastAsia"/>
        </w:rPr>
        <w:t>「</w:t>
      </w:r>
      <w:r>
        <w:rPr>
          <w:rFonts w:ascii="Arial" w:hAnsi="Arial" w:cs="Arial" w:hint="eastAsia"/>
          <w:color w:val="222222"/>
          <w:shd w:val="clear" w:color="auto" w:fill="FFFFFF"/>
        </w:rPr>
        <w:t>はやぶさ、はやぶさ２に関わる宇宙推進技術</w:t>
      </w:r>
      <w:r>
        <w:rPr>
          <w:rFonts w:ascii="ＭＳ 明朝" w:eastAsia="ＭＳ ゴシック" w:hAnsi="ＭＳ ゴシック" w:hint="eastAsia"/>
        </w:rPr>
        <w:t>」</w:t>
      </w:r>
    </w:p>
    <w:p w14:paraId="493E4321" w14:textId="77777777" w:rsidR="006D20BB" w:rsidRDefault="00A94206" w:rsidP="006D20BB">
      <w:pPr>
        <w:ind w:leftChars="200" w:left="420" w:firstLineChars="250" w:firstLine="525"/>
        <w:rPr>
          <w:rFonts w:ascii="Arial" w:hAnsi="Arial" w:cs="Arial"/>
          <w:color w:val="222222"/>
          <w:shd w:val="clear" w:color="auto" w:fill="FFFFFF"/>
        </w:rPr>
      </w:pPr>
      <w:r>
        <w:rPr>
          <w:rFonts w:hint="eastAsia"/>
        </w:rPr>
        <w:t>要旨：</w:t>
      </w:r>
      <w:r>
        <w:rPr>
          <w:rFonts w:ascii="Arial" w:hAnsi="Arial" w:cs="Arial" w:hint="eastAsia"/>
          <w:color w:val="222222"/>
          <w:shd w:val="clear" w:color="auto" w:fill="FFFFFF"/>
        </w:rPr>
        <w:t>はやぶさ、はやぶさ２は、世界初の小惑星サンプルリターンを実現しま</w:t>
      </w:r>
    </w:p>
    <w:p w14:paraId="74A21B55" w14:textId="77777777" w:rsidR="00A94206" w:rsidRDefault="00A94206" w:rsidP="006D20BB">
      <w:pPr>
        <w:ind w:leftChars="750" w:left="1575"/>
        <w:rPr>
          <w:rFonts w:ascii="Arial" w:hAnsi="Arial" w:cs="Arial"/>
          <w:color w:val="222222"/>
          <w:shd w:val="clear" w:color="auto" w:fill="FFFFFF"/>
        </w:rPr>
      </w:pPr>
      <w:r>
        <w:rPr>
          <w:rFonts w:ascii="Arial" w:hAnsi="Arial" w:cs="Arial" w:hint="eastAsia"/>
          <w:color w:val="222222"/>
          <w:shd w:val="clear" w:color="auto" w:fill="FFFFFF"/>
        </w:rPr>
        <w:t>したが、そこで開発されたイオンエンジンは、マイクロ波放電によるプラズマ生成と中和器を実現した世界的にもユニークな装置です。その他、大気圏再突入カプセルの「奇跡」も交えて、</w:t>
      </w:r>
      <w:r>
        <w:rPr>
          <w:rFonts w:ascii="Arial" w:hAnsi="Arial" w:cs="Arial"/>
          <w:color w:val="222222"/>
          <w:shd w:val="clear" w:color="auto" w:fill="FFFFFF"/>
        </w:rPr>
        <w:t>JAXA</w:t>
      </w:r>
      <w:r>
        <w:rPr>
          <w:rFonts w:ascii="Arial" w:hAnsi="Arial" w:cs="Arial" w:hint="eastAsia"/>
          <w:color w:val="222222"/>
          <w:shd w:val="clear" w:color="auto" w:fill="FFFFFF"/>
        </w:rPr>
        <w:t>宇宙科学研究所、関連研究コミュニティの実力を紹介します。</w:t>
      </w:r>
    </w:p>
    <w:p w14:paraId="09FF7DA0" w14:textId="77777777" w:rsidR="006D20BB" w:rsidRDefault="00A94206" w:rsidP="006D20BB">
      <w:pPr>
        <w:jc w:val="right"/>
        <w:rPr>
          <w:b/>
        </w:rPr>
      </w:pPr>
      <w:r>
        <w:rPr>
          <w:rFonts w:ascii="ＭＳ ゴシック" w:eastAsia="ＭＳ ゴシック" w:hAnsi="ＭＳ ゴシック" w:hint="eastAsia"/>
        </w:rPr>
        <w:t xml:space="preserve">　　　　</w:t>
      </w:r>
      <w:r w:rsidR="006D20BB">
        <w:rPr>
          <w:rFonts w:hint="eastAsia"/>
          <w:b/>
        </w:rPr>
        <w:t>※</w:t>
      </w:r>
      <w:r w:rsidR="006D20BB">
        <w:rPr>
          <w:b/>
        </w:rPr>
        <w:t>CPD</w:t>
      </w:r>
      <w:r w:rsidR="006D20BB">
        <w:rPr>
          <w:rFonts w:hint="eastAsia"/>
          <w:b/>
        </w:rPr>
        <w:t>行事参加票を発行します。</w:t>
      </w:r>
    </w:p>
    <w:p w14:paraId="29830C6A" w14:textId="77777777" w:rsidR="00A94206" w:rsidRDefault="00A94206" w:rsidP="00A94206"/>
    <w:p w14:paraId="237FF535" w14:textId="77777777" w:rsidR="00CF7078" w:rsidRDefault="00CF7078" w:rsidP="00A94206"/>
    <w:p w14:paraId="7EEEBCA7" w14:textId="77777777" w:rsidR="00A94206" w:rsidRDefault="00A94206" w:rsidP="00A94206">
      <w:r>
        <w:rPr>
          <w:rFonts w:hint="eastAsia"/>
        </w:rPr>
        <w:t>※参加申し込みは公益社団法人日本技術士会</w:t>
      </w:r>
      <w:r>
        <w:t>HP(http://www.engineer.or.jp)</w:t>
      </w:r>
      <w:r>
        <w:rPr>
          <w:rFonts w:hint="eastAsia"/>
        </w:rPr>
        <w:t>の｢会員コーナー｣から、または直接中部本部事務局</w:t>
      </w:r>
      <w:r>
        <w:t>(</w:t>
      </w:r>
      <w:hyperlink r:id="rId9" w:history="1">
        <w:r>
          <w:rPr>
            <w:rStyle w:val="ab"/>
          </w:rPr>
          <w:t>g-chubu@asahi-net.email.ne.jp</w:t>
        </w:r>
      </w:hyperlink>
      <w:r>
        <w:t>)</w:t>
      </w:r>
      <w:r>
        <w:rPr>
          <w:rFonts w:hint="eastAsia"/>
        </w:rPr>
        <w:t>へご連絡戴くようお願い致します。</w:t>
      </w:r>
      <w:r w:rsidR="006D20BB">
        <w:rPr>
          <w:rFonts w:hint="eastAsia"/>
        </w:rPr>
        <w:t>中部本部へお申し込みの際には必ず、行事名、フルネーム、登録部門をお知らせください。</w:t>
      </w:r>
    </w:p>
    <w:p w14:paraId="27C86109" w14:textId="77777777" w:rsidR="00A3409D" w:rsidRDefault="00A3409D" w:rsidP="00A94206">
      <w:pPr>
        <w:ind w:firstLineChars="100" w:firstLine="210"/>
      </w:pPr>
      <w:r>
        <w:rPr>
          <w:rFonts w:hint="eastAsia"/>
        </w:rPr>
        <w:t>参加申し込みをいただいた方に後日</w:t>
      </w:r>
      <w:r>
        <w:t>Zoom</w:t>
      </w:r>
      <w:r>
        <w:rPr>
          <w:rFonts w:hint="eastAsia"/>
        </w:rPr>
        <w:t>招待メールをお送りいたします。</w:t>
      </w:r>
    </w:p>
    <w:p w14:paraId="4D3F4E3E" w14:textId="77777777" w:rsidR="00A94206" w:rsidRPr="006D20BB" w:rsidRDefault="00A94206" w:rsidP="00A94206">
      <w:pPr>
        <w:ind w:firstLineChars="100" w:firstLine="210"/>
        <w:rPr>
          <w:szCs w:val="21"/>
        </w:rPr>
      </w:pPr>
      <w:r>
        <w:rPr>
          <w:rFonts w:hint="eastAsia"/>
        </w:rPr>
        <w:t>参加締め切りは令和</w:t>
      </w:r>
      <w:r>
        <w:t>3</w:t>
      </w:r>
      <w:r>
        <w:rPr>
          <w:rFonts w:hint="eastAsia"/>
        </w:rPr>
        <w:t>年</w:t>
      </w:r>
      <w:r>
        <w:t>7</w:t>
      </w:r>
      <w:r>
        <w:rPr>
          <w:rFonts w:hint="eastAsia"/>
        </w:rPr>
        <w:t>月</w:t>
      </w:r>
      <w:r>
        <w:t>16</w:t>
      </w:r>
      <w:r>
        <w:rPr>
          <w:rFonts w:hint="eastAsia"/>
        </w:rPr>
        <w:t>日</w:t>
      </w:r>
      <w:r>
        <w:t>(</w:t>
      </w:r>
      <w:r>
        <w:rPr>
          <w:rFonts w:hint="eastAsia"/>
        </w:rPr>
        <w:t>金</w:t>
      </w:r>
      <w:r>
        <w:t>)</w:t>
      </w:r>
      <w:r>
        <w:rPr>
          <w:rFonts w:hint="eastAsia"/>
        </w:rPr>
        <w:t>とさせていただきます。</w:t>
      </w:r>
    </w:p>
    <w:sectPr w:rsidR="00A94206" w:rsidRPr="006D20BB" w:rsidSect="006D20BB">
      <w:headerReference w:type="default" r:id="rId10"/>
      <w:pgSz w:w="11906" w:h="16838" w:code="9"/>
      <w:pgMar w:top="1701" w:right="1701" w:bottom="1701" w:left="1701" w:header="720" w:footer="720" w:gutter="0"/>
      <w:cols w:space="720"/>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2D36" w14:textId="77777777" w:rsidR="008B1CE4" w:rsidRDefault="008B1CE4">
      <w:r>
        <w:separator/>
      </w:r>
    </w:p>
  </w:endnote>
  <w:endnote w:type="continuationSeparator" w:id="0">
    <w:p w14:paraId="460FB289" w14:textId="77777777" w:rsidR="008B1CE4" w:rsidRDefault="008B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6E4D" w14:textId="77777777" w:rsidR="008B1CE4" w:rsidRDefault="008B1CE4">
      <w:r>
        <w:separator/>
      </w:r>
    </w:p>
  </w:footnote>
  <w:footnote w:type="continuationSeparator" w:id="0">
    <w:p w14:paraId="4C56B07F" w14:textId="77777777" w:rsidR="008B1CE4" w:rsidRDefault="008B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2337" w14:textId="77777777" w:rsidR="00F629A6" w:rsidRDefault="002630A3">
    <w:pPr>
      <w:pStyle w:val="a9"/>
    </w:pPr>
    <w:r>
      <w:rPr>
        <w:noProof/>
      </w:rPr>
      <w:drawing>
        <wp:inline distT="0" distB="0" distL="0" distR="0" wp14:anchorId="4A466E21" wp14:editId="0AFBCD98">
          <wp:extent cx="2028825" cy="466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8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4711E"/>
    <w:multiLevelType w:val="multilevel"/>
    <w:tmpl w:val="AEC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35AB"/>
    <w:rsid w:val="000039A1"/>
    <w:rsid w:val="00011481"/>
    <w:rsid w:val="00026859"/>
    <w:rsid w:val="000312B7"/>
    <w:rsid w:val="00043FA5"/>
    <w:rsid w:val="00061BF9"/>
    <w:rsid w:val="000B6429"/>
    <w:rsid w:val="000E0548"/>
    <w:rsid w:val="00102D4A"/>
    <w:rsid w:val="00103D89"/>
    <w:rsid w:val="001423F9"/>
    <w:rsid w:val="00181222"/>
    <w:rsid w:val="001927F9"/>
    <w:rsid w:val="00193947"/>
    <w:rsid w:val="001B27FA"/>
    <w:rsid w:val="00206AEC"/>
    <w:rsid w:val="002226BF"/>
    <w:rsid w:val="002630A3"/>
    <w:rsid w:val="00283A74"/>
    <w:rsid w:val="002845E7"/>
    <w:rsid w:val="002A126B"/>
    <w:rsid w:val="00330981"/>
    <w:rsid w:val="00365E13"/>
    <w:rsid w:val="003675B8"/>
    <w:rsid w:val="003B6271"/>
    <w:rsid w:val="003B6852"/>
    <w:rsid w:val="003E4E01"/>
    <w:rsid w:val="003F2EBD"/>
    <w:rsid w:val="003F6800"/>
    <w:rsid w:val="00404C3D"/>
    <w:rsid w:val="00413441"/>
    <w:rsid w:val="0042174B"/>
    <w:rsid w:val="00425649"/>
    <w:rsid w:val="00441820"/>
    <w:rsid w:val="00453F5A"/>
    <w:rsid w:val="00467A1F"/>
    <w:rsid w:val="00501B8A"/>
    <w:rsid w:val="00523814"/>
    <w:rsid w:val="00582462"/>
    <w:rsid w:val="005E1614"/>
    <w:rsid w:val="00627108"/>
    <w:rsid w:val="00633A0F"/>
    <w:rsid w:val="00637582"/>
    <w:rsid w:val="00681E58"/>
    <w:rsid w:val="006B4F23"/>
    <w:rsid w:val="006D20BB"/>
    <w:rsid w:val="006D27DE"/>
    <w:rsid w:val="006F580D"/>
    <w:rsid w:val="00703E78"/>
    <w:rsid w:val="00753C0F"/>
    <w:rsid w:val="0076506D"/>
    <w:rsid w:val="0076611C"/>
    <w:rsid w:val="007816EA"/>
    <w:rsid w:val="007B7442"/>
    <w:rsid w:val="007C5874"/>
    <w:rsid w:val="007E0031"/>
    <w:rsid w:val="0081709C"/>
    <w:rsid w:val="00867B51"/>
    <w:rsid w:val="008B1CE4"/>
    <w:rsid w:val="008D46CC"/>
    <w:rsid w:val="008F4DDB"/>
    <w:rsid w:val="00910204"/>
    <w:rsid w:val="009226C7"/>
    <w:rsid w:val="0092647E"/>
    <w:rsid w:val="00944494"/>
    <w:rsid w:val="00946A57"/>
    <w:rsid w:val="00973B59"/>
    <w:rsid w:val="00987173"/>
    <w:rsid w:val="009961D6"/>
    <w:rsid w:val="009F1C36"/>
    <w:rsid w:val="00A3409D"/>
    <w:rsid w:val="00A35D32"/>
    <w:rsid w:val="00A57866"/>
    <w:rsid w:val="00A94206"/>
    <w:rsid w:val="00AB23CA"/>
    <w:rsid w:val="00AC6FAF"/>
    <w:rsid w:val="00B95DDD"/>
    <w:rsid w:val="00BA507B"/>
    <w:rsid w:val="00BB0420"/>
    <w:rsid w:val="00C6611E"/>
    <w:rsid w:val="00C84DCE"/>
    <w:rsid w:val="00CC02BB"/>
    <w:rsid w:val="00CC46EE"/>
    <w:rsid w:val="00CD754E"/>
    <w:rsid w:val="00CF7078"/>
    <w:rsid w:val="00D1408B"/>
    <w:rsid w:val="00D40B8F"/>
    <w:rsid w:val="00D45F74"/>
    <w:rsid w:val="00D82F52"/>
    <w:rsid w:val="00DA2277"/>
    <w:rsid w:val="00DE6968"/>
    <w:rsid w:val="00E8747B"/>
    <w:rsid w:val="00F24E63"/>
    <w:rsid w:val="00F629A6"/>
    <w:rsid w:val="00F818CD"/>
    <w:rsid w:val="00FA1510"/>
    <w:rsid w:val="00FB32D7"/>
    <w:rsid w:val="00FC6C7D"/>
    <w:rsid w:val="00FF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5F43129"/>
  <w15:docId w15:val="{C34EFF4B-8AD3-45F5-AD30-AF0F6FC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link w:val="a3"/>
    <w:rPr>
      <w:rFonts w:ascii="Century" w:eastAsia="HG創英角ｺﾞｼｯｸUB" w:hAnsi="Century" w:cs="Times New Roman"/>
      <w:sz w:val="20"/>
    </w:rPr>
  </w:style>
  <w:style w:type="character" w:customStyle="1" w:styleId="1">
    <w:name w:val="未解決のメンション1"/>
    <w:uiPriority w:val="99"/>
    <w:semiHidden/>
    <w:unhideWhenUsed/>
    <w:rPr>
      <w:color w:val="808080"/>
      <w:shd w:val="clear" w:color="auto" w:fill="E6E6E6"/>
    </w:rPr>
  </w:style>
  <w:style w:type="character" w:customStyle="1" w:styleId="a8">
    <w:name w:val="吹き出し (文字)"/>
    <w:link w:val="a7"/>
    <w:uiPriority w:val="99"/>
    <w:semiHidden/>
    <w:rPr>
      <w:rFonts w:ascii="Arial" w:eastAsia="ＭＳ ゴシック" w:hAnsi="Arial"/>
      <w:sz w:val="18"/>
      <w:szCs w:val="18"/>
    </w:rPr>
  </w:style>
  <w:style w:type="character" w:customStyle="1" w:styleId="region">
    <w:name w:val="region"/>
    <w:basedOn w:val="a0"/>
    <w:rsid w:val="009961D6"/>
  </w:style>
  <w:style w:type="character" w:customStyle="1" w:styleId="locality">
    <w:name w:val="locality"/>
    <w:basedOn w:val="a0"/>
    <w:rsid w:val="009961D6"/>
  </w:style>
  <w:style w:type="paragraph" w:styleId="ac">
    <w:name w:val="Date"/>
    <w:basedOn w:val="a"/>
    <w:next w:val="a"/>
    <w:link w:val="ad"/>
    <w:semiHidden/>
    <w:unhideWhenUsed/>
    <w:rsid w:val="0076611C"/>
  </w:style>
  <w:style w:type="character" w:customStyle="1" w:styleId="ad">
    <w:name w:val="日付 (文字)"/>
    <w:basedOn w:val="a0"/>
    <w:link w:val="ac"/>
    <w:semiHidden/>
    <w:rsid w:val="0076611C"/>
    <w:rPr>
      <w:rFonts w:ascii="Century" w:eastAsia="ＭＳ 明朝" w:hAnsi="Century"/>
      <w:kern w:val="2"/>
      <w:sz w:val="21"/>
      <w:szCs w:val="22"/>
    </w:rPr>
  </w:style>
  <w:style w:type="paragraph" w:styleId="HTML">
    <w:name w:val="HTML Preformatted"/>
    <w:basedOn w:val="a"/>
    <w:link w:val="HTML0"/>
    <w:unhideWhenUsed/>
    <w:rsid w:val="00413441"/>
    <w:rPr>
      <w:rFonts w:ascii="Courier New" w:hAnsi="Courier New" w:cs="Courier New"/>
      <w:sz w:val="20"/>
      <w:szCs w:val="20"/>
    </w:rPr>
  </w:style>
  <w:style w:type="character" w:customStyle="1" w:styleId="HTML0">
    <w:name w:val="HTML 書式付き (文字)"/>
    <w:basedOn w:val="a0"/>
    <w:link w:val="HTML"/>
    <w:rsid w:val="00413441"/>
    <w:rPr>
      <w:rFonts w:ascii="Courier New" w:eastAsia="ＭＳ 明朝" w:hAnsi="Courier New" w:cs="Courier New"/>
      <w:kern w:val="2"/>
    </w:rPr>
  </w:style>
  <w:style w:type="paragraph" w:styleId="ae">
    <w:name w:val="Closing"/>
    <w:basedOn w:val="a"/>
    <w:link w:val="af"/>
    <w:uiPriority w:val="99"/>
    <w:unhideWhenUsed/>
    <w:rsid w:val="00A94206"/>
    <w:pPr>
      <w:jc w:val="right"/>
    </w:pPr>
  </w:style>
  <w:style w:type="character" w:customStyle="1" w:styleId="af">
    <w:name w:val="結語 (文字)"/>
    <w:basedOn w:val="a0"/>
    <w:link w:val="ae"/>
    <w:uiPriority w:val="99"/>
    <w:rsid w:val="00A94206"/>
    <w:rPr>
      <w:rFonts w:ascii="Century" w:eastAsia="ＭＳ 明朝" w:hAnsi="Century"/>
      <w:kern w:val="2"/>
      <w:sz w:val="21"/>
      <w:szCs w:val="22"/>
    </w:rPr>
  </w:style>
  <w:style w:type="paragraph" w:styleId="af0">
    <w:name w:val="Salutation"/>
    <w:basedOn w:val="a"/>
    <w:next w:val="a"/>
    <w:link w:val="af1"/>
    <w:uiPriority w:val="99"/>
    <w:semiHidden/>
    <w:unhideWhenUsed/>
    <w:rsid w:val="00A94206"/>
  </w:style>
  <w:style w:type="character" w:customStyle="1" w:styleId="af1">
    <w:name w:val="挨拶文 (文字)"/>
    <w:basedOn w:val="a0"/>
    <w:link w:val="af0"/>
    <w:uiPriority w:val="99"/>
    <w:semiHidden/>
    <w:rsid w:val="00A94206"/>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24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chubu@asahi-net.email.n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Props1.xml><?xml version="1.0" encoding="utf-8"?>
<ds:datastoreItem xmlns:ds="http://schemas.openxmlformats.org/officeDocument/2006/customXml" ds:itemID="{CC09C9B6-DC4D-42A1-BCCB-F859A0E3F1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subject/>
  <dc:creator>池田和人</dc:creator>
  <cp:keywords/>
  <dc:description/>
  <cp:lastModifiedBy>g-chu</cp:lastModifiedBy>
  <cp:revision>2</cp:revision>
  <cp:lastPrinted>2021-06-09T07:27:00Z</cp:lastPrinted>
  <dcterms:created xsi:type="dcterms:W3CDTF">2021-06-09T07:37:00Z</dcterms:created>
  <dcterms:modified xsi:type="dcterms:W3CDTF">2021-06-09T07:37:00Z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