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87B3A" w14:textId="77777777" w:rsidR="00B3088B" w:rsidRDefault="00EF1871">
      <w:r>
        <w:rPr>
          <w:rFonts w:hint="eastAsia"/>
          <w:noProof/>
        </w:rPr>
        <mc:AlternateContent>
          <mc:Choice Requires="wps">
            <w:drawing>
              <wp:anchor distT="0" distB="0" distL="114300" distR="114300" simplePos="0" relativeHeight="251655168" behindDoc="0" locked="0" layoutInCell="1" allowOverlap="1" wp14:anchorId="76193FD3" wp14:editId="41B27B30">
                <wp:simplePos x="0" y="0"/>
                <wp:positionH relativeFrom="margin">
                  <wp:posOffset>-288925</wp:posOffset>
                </wp:positionH>
                <wp:positionV relativeFrom="paragraph">
                  <wp:posOffset>-222250</wp:posOffset>
                </wp:positionV>
                <wp:extent cx="6140450" cy="885825"/>
                <wp:effectExtent l="0" t="0" r="12700" b="2857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885825"/>
                        </a:xfrm>
                        <a:prstGeom prst="roundRect">
                          <a:avLst>
                            <a:gd name="adj" fmla="val 16667"/>
                          </a:avLst>
                        </a:prstGeom>
                        <a:noFill/>
                        <a:ln w="9525">
                          <a:solidFill>
                            <a:srgbClr val="000000"/>
                          </a:solidFill>
                          <a:round/>
                        </a:ln>
                      </wps:spPr>
                      <wps:txbx>
                        <w:txbxContent>
                          <w:p w14:paraId="772CABE3" w14:textId="77777777" w:rsidR="00B3088B" w:rsidRDefault="00EF1871">
                            <w:pPr>
                              <w:jc w:val="center"/>
                              <w:rPr>
                                <w:rFonts w:ascii="ＭＳ Ｐゴシック" w:eastAsia="ＭＳ Ｐゴシック" w:hAnsi="ＭＳ Ｐゴシック"/>
                                <w:b/>
                                <w:sz w:val="26"/>
                                <w:szCs w:val="26"/>
                                <w:u w:val="single"/>
                              </w:rPr>
                            </w:pPr>
                            <w:r>
                              <w:rPr>
                                <w:rFonts w:ascii="ＭＳ Ｐゴシック" w:eastAsia="ＭＳ Ｐゴシック" w:hAnsi="ＭＳ Ｐゴシック" w:hint="eastAsia"/>
                                <w:b/>
                                <w:sz w:val="26"/>
                                <w:szCs w:val="26"/>
                                <w:u w:val="single"/>
                              </w:rPr>
                              <w:t>日本技術士会　中部本部建設部会｛秋季講演会｝のご案内</w:t>
                            </w:r>
                          </w:p>
                          <w:p w14:paraId="07CB204D" w14:textId="77777777" w:rsidR="00B3088B" w:rsidRDefault="00EF1871">
                            <w:pPr>
                              <w:ind w:firstLineChars="100" w:firstLine="280"/>
                              <w:rPr>
                                <w:rFonts w:ascii="HGPｺﾞｼｯｸE" w:eastAsia="HGPｺﾞｼｯｸE" w:hAnsi="HGPｺﾞｼｯｸE"/>
                                <w:color w:val="000000" w:themeColor="text1"/>
                                <w:sz w:val="28"/>
                                <w:szCs w:val="28"/>
                                <w:u w:val="single"/>
                              </w:rPr>
                            </w:pPr>
                            <w:r>
                              <w:rPr>
                                <w:rFonts w:ascii="HGPｺﾞｼｯｸE" w:eastAsia="HGPｺﾞｼｯｸE" w:hAnsi="HGPｺﾞｼｯｸE" w:hint="eastAsia"/>
                                <w:color w:val="000000" w:themeColor="text1"/>
                                <w:sz w:val="28"/>
                                <w:szCs w:val="28"/>
                                <w:u w:val="single"/>
                              </w:rPr>
                              <w:t>「東日本大震災から10年の現状と技術士ができる士業連絡会での役割」</w:t>
                            </w:r>
                          </w:p>
                        </w:txbxContent>
                      </wps:txbx>
                      <wps:bodyPr rot="0" vert="horz" wrap="square" lIns="74295" tIns="8890" rIns="74295" bIns="8890" anchor="t" anchorCtr="0" upright="1">
                        <a:noAutofit/>
                      </wps:bodyPr>
                    </wps:wsp>
                  </a:graphicData>
                </a:graphic>
              </wp:anchor>
            </w:drawing>
          </mc:Choice>
          <mc:Fallback>
            <w:pict>
              <v:roundrect w14:anchorId="76193FD3" id="AutoShape 32" o:spid="_x0000_s1026" style="position:absolute;left:0;text-align:left;margin-left:-22.75pt;margin-top:-17.5pt;width:483.5pt;height:69.75pt;z-index:25165516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" filled="f">
                <v:textbox inset="5.85pt,.7pt,5.85pt,.7pt">
                  <w:txbxContent>
                    <w:p w14:paraId="772CABE3" w14:textId="77777777" w:rsidR="00B3088B" w:rsidRDefault="00EF1871">
                      <w:pPr>
                        <w:jc w:val="center"/>
                        <w:rPr>
                          <w:rFonts w:ascii="ＭＳ Ｐゴシック" w:eastAsia="ＭＳ Ｐゴシック" w:hAnsi="ＭＳ Ｐゴシック"/>
                          <w:b/>
                          <w:sz w:val="26"/>
                          <w:szCs w:val="26"/>
                          <w:u w:val="single"/>
                        </w:rPr>
                      </w:pPr>
                      <w:r>
                        <w:rPr>
                          <w:rFonts w:ascii="ＭＳ Ｐゴシック" w:eastAsia="ＭＳ Ｐゴシック" w:hAnsi="ＭＳ Ｐゴシック" w:hint="eastAsia"/>
                          <w:b/>
                          <w:sz w:val="26"/>
                          <w:szCs w:val="26"/>
                          <w:u w:val="single"/>
                        </w:rPr>
                        <w:t>日本技術士会　中部本部建設部会｛秋季講演会｝のご案内</w:t>
                      </w:r>
                    </w:p>
                    <w:p w14:paraId="07CB204D" w14:textId="77777777" w:rsidR="00B3088B" w:rsidRDefault="00EF1871">
                      <w:pPr>
                        <w:ind w:firstLineChars="100" w:firstLine="280"/>
                        <w:rPr>
                          <w:rFonts w:ascii="HGPｺﾞｼｯｸE" w:eastAsia="HGPｺﾞｼｯｸE" w:hAnsi="HGPｺﾞｼｯｸE"/>
                          <w:color w:val="000000" w:themeColor="text1"/>
                          <w:sz w:val="28"/>
                          <w:szCs w:val="28"/>
                          <w:u w:val="single"/>
                        </w:rPr>
                      </w:pPr>
                      <w:r>
                        <w:rPr>
                          <w:rFonts w:ascii="HGPｺﾞｼｯｸE" w:eastAsia="HGPｺﾞｼｯｸE" w:hAnsi="HGPｺﾞｼｯｸE" w:hint="eastAsia"/>
                          <w:color w:val="000000" w:themeColor="text1"/>
                          <w:sz w:val="28"/>
                          <w:szCs w:val="28"/>
                          <w:u w:val="single"/>
                        </w:rPr>
                        <w:t>「東日本大震災から10年の現状と技術士ができる士業連絡会での役割」</w:t>
                      </w:r>
                    </w:p>
                  </w:txbxContent>
                </v:textbox>
                <w10:wrap anchorx="margin"/>
              </v:roundrect>
            </w:pict>
          </mc:Fallback>
        </mc:AlternateContent>
      </w:r>
    </w:p>
    <w:p w14:paraId="6C0C49B8" w14:textId="77777777" w:rsidR="00B3088B" w:rsidRDefault="00B3088B"/>
    <w:p w14:paraId="2E74F608" w14:textId="77777777" w:rsidR="00B3088B" w:rsidRDefault="00B3088B"/>
    <w:p w14:paraId="580F50D2" w14:textId="7FF381F5" w:rsidR="00B3088B" w:rsidRDefault="00EF1871">
      <w:pPr>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b/>
          <w:szCs w:val="21"/>
        </w:rPr>
        <w:t>共催：</w:t>
      </w:r>
      <w:r w:rsidR="00714DA6" w:rsidRPr="00714DA6">
        <w:rPr>
          <w:rFonts w:ascii="ＭＳ Ｐ明朝" w:eastAsia="ＭＳ Ｐ明朝" w:hAnsi="ＭＳ Ｐ明朝" w:hint="eastAsia"/>
          <w:bCs/>
          <w:szCs w:val="21"/>
        </w:rPr>
        <w:t>公益社団法人日本技術士会</w:t>
      </w:r>
      <w:r>
        <w:rPr>
          <w:rFonts w:ascii="ＭＳ Ｐ明朝" w:eastAsia="ＭＳ Ｐ明朝" w:hAnsi="ＭＳ Ｐ明朝" w:hint="eastAsia"/>
          <w:szCs w:val="21"/>
        </w:rPr>
        <w:t>中部本部社会貢献委員会防災支援小委員会、</w:t>
      </w:r>
    </w:p>
    <w:p w14:paraId="5E9C5FCE" w14:textId="36ABCFBA" w:rsidR="00B3088B" w:rsidRDefault="00714DA6">
      <w:pPr>
        <w:ind w:firstLineChars="500" w:firstLine="1050"/>
        <w:rPr>
          <w:rFonts w:ascii="ＭＳ Ｐ明朝" w:eastAsia="ＭＳ Ｐ明朝" w:hAnsi="ＭＳ Ｐ明朝"/>
          <w:szCs w:val="21"/>
        </w:rPr>
      </w:pPr>
      <w:r>
        <w:rPr>
          <w:rFonts w:ascii="ＭＳ Ｐ明朝" w:eastAsia="ＭＳ Ｐ明朝" w:hAnsi="ＭＳ Ｐ明朝" w:hint="eastAsia"/>
          <w:szCs w:val="21"/>
        </w:rPr>
        <w:t>公益社団法人日本技術士会</w:t>
      </w:r>
      <w:r w:rsidR="00EF1871">
        <w:rPr>
          <w:rFonts w:ascii="ＭＳ Ｐ明朝" w:eastAsia="ＭＳ Ｐ明朝" w:hAnsi="ＭＳ Ｐ明朝" w:hint="eastAsia"/>
          <w:szCs w:val="21"/>
        </w:rPr>
        <w:t>中部本部愛知県支部防災委員会　】</w:t>
      </w:r>
    </w:p>
    <w:p w14:paraId="301441AC" w14:textId="77777777" w:rsidR="00B3088B" w:rsidRDefault="00B3088B">
      <w:pPr>
        <w:ind w:leftChars="67" w:left="141"/>
        <w:rPr>
          <w:rFonts w:ascii="ＭＳ Ｐ明朝" w:eastAsia="ＭＳ Ｐ明朝" w:hAnsi="ＭＳ Ｐ明朝"/>
          <w:b/>
          <w:spacing w:val="35"/>
          <w:kern w:val="0"/>
          <w:szCs w:val="21"/>
        </w:rPr>
      </w:pPr>
    </w:p>
    <w:p w14:paraId="1428232D" w14:textId="77777777" w:rsidR="00B3088B" w:rsidRDefault="00EF1871">
      <w:pPr>
        <w:ind w:leftChars="67" w:left="141"/>
        <w:rPr>
          <w:rFonts w:ascii="ＭＳ Ｐ明朝" w:eastAsia="ＭＳ Ｐ明朝" w:hAnsi="ＭＳ Ｐ明朝"/>
          <w:szCs w:val="21"/>
        </w:rPr>
      </w:pPr>
      <w:r>
        <w:rPr>
          <w:rFonts w:ascii="ＭＳ Ｐ明朝" w:eastAsia="ＭＳ Ｐ明朝" w:hAnsi="ＭＳ Ｐ明朝" w:hint="eastAsia"/>
          <w:b/>
          <w:spacing w:val="35"/>
          <w:kern w:val="0"/>
          <w:szCs w:val="21"/>
          <w:fitText w:val="1050" w:id="1"/>
        </w:rPr>
        <w:t>開催日</w:t>
      </w:r>
      <w:r>
        <w:rPr>
          <w:rFonts w:ascii="ＭＳ Ｐ明朝" w:eastAsia="ＭＳ Ｐ明朝" w:hAnsi="ＭＳ Ｐ明朝" w:hint="eastAsia"/>
          <w:b/>
          <w:spacing w:val="-1"/>
          <w:kern w:val="0"/>
          <w:szCs w:val="21"/>
          <w:fitText w:val="1050" w:id="1"/>
        </w:rPr>
        <w:t>時</w:t>
      </w:r>
      <w:r>
        <w:rPr>
          <w:rFonts w:ascii="ＭＳ Ｐ明朝" w:eastAsia="ＭＳ Ｐ明朝" w:hAnsi="ＭＳ Ｐ明朝" w:hint="eastAsia"/>
          <w:b/>
          <w:szCs w:val="21"/>
        </w:rPr>
        <w:t>：　2021年10月16日（土曜日）13：00～15：00</w:t>
      </w:r>
    </w:p>
    <w:p w14:paraId="62DA37F5" w14:textId="77777777" w:rsidR="00B3088B" w:rsidRDefault="00EF1871">
      <w:pPr>
        <w:ind w:leftChars="67" w:left="141"/>
        <w:rPr>
          <w:rFonts w:ascii="ＭＳ Ｐ明朝" w:eastAsia="ＭＳ Ｐ明朝" w:hAnsi="ＭＳ Ｐ明朝"/>
          <w:b/>
          <w:kern w:val="0"/>
          <w:szCs w:val="21"/>
        </w:rPr>
      </w:pPr>
      <w:r>
        <w:rPr>
          <w:rFonts w:ascii="ＭＳ Ｐ明朝" w:eastAsia="ＭＳ Ｐ明朝" w:hAnsi="ＭＳ Ｐ明朝" w:hint="eastAsia"/>
          <w:b/>
          <w:kern w:val="0"/>
          <w:szCs w:val="21"/>
        </w:rPr>
        <w:t>会 場・場 所：　ZoomによるWEB講演会</w:t>
      </w:r>
    </w:p>
    <w:p w14:paraId="68A19E33" w14:textId="77777777" w:rsidR="00B3088B" w:rsidRDefault="00B3088B">
      <w:pPr>
        <w:ind w:leftChars="67" w:left="141"/>
        <w:rPr>
          <w:rFonts w:ascii="ＭＳ Ｐ明朝" w:eastAsia="ＭＳ Ｐ明朝" w:hAnsi="ＭＳ Ｐ明朝"/>
          <w:b/>
          <w:kern w:val="0"/>
          <w:szCs w:val="21"/>
        </w:rPr>
      </w:pPr>
    </w:p>
    <w:p w14:paraId="1B3EEF75" w14:textId="77777777" w:rsidR="00B3088B" w:rsidRDefault="00EF1871">
      <w:pPr>
        <w:ind w:leftChars="67" w:left="141"/>
        <w:rPr>
          <w:rFonts w:ascii="ＭＳ 明朝" w:hAnsi="ＭＳ 明朝"/>
          <w:bCs/>
        </w:rPr>
      </w:pPr>
      <w:r>
        <w:rPr>
          <w:rFonts w:ascii="ＭＳ 明朝" w:hAnsi="ＭＳ 明朝"/>
          <w:bCs/>
        </w:rPr>
        <w:t>中部本部建設部会主催で防災支援小委員会と愛知県防災委員会が共催し、「秋季特別講演会」として開催する。講師に日本技術士会防災支援委員会委員であり、中国本部</w:t>
      </w:r>
      <w:r>
        <w:rPr>
          <w:rFonts w:ascii="ＭＳ 明朝" w:hAnsi="ＭＳ 明朝" w:hint="eastAsia"/>
          <w:bCs/>
        </w:rPr>
        <w:t>防災</w:t>
      </w:r>
      <w:r>
        <w:rPr>
          <w:rFonts w:ascii="ＭＳ 明朝" w:hAnsi="ＭＳ 明朝"/>
          <w:bCs/>
        </w:rPr>
        <w:t>委員長として、「士業連絡会」等、実際の防災支援で活躍中の山下祐一氏に講師をお願いした。</w:t>
      </w:r>
    </w:p>
    <w:p w14:paraId="587528AE" w14:textId="77777777" w:rsidR="00B3088B" w:rsidRDefault="00EF1871">
      <w:pPr>
        <w:jc w:val="left"/>
        <w:rPr>
          <w:rFonts w:ascii="ＭＳ 明朝" w:hAnsi="ＭＳ 明朝"/>
          <w:bCs/>
        </w:rPr>
      </w:pPr>
      <w:r>
        <w:rPr>
          <w:rFonts w:ascii="ＭＳ 明朝" w:hAnsi="ＭＳ 明朝"/>
          <w:bCs/>
        </w:rPr>
        <w:t>また、山下氏は、土石流に関する災害の専門家であり、東日本大震災の直後から、現地に行き、被害写真を多く撮影された。その後の10年間に度々現地を訪れられ、各地の復興の様子を調査されている。したがって、今回の講演では、①震災から10年間の復興の現状報告と、②日本技術士会が各地で取り組んでいる「防災に関して士業連絡会の中で技術士の果たせる役割は何か」に関する具体的報告をいただき、中部本部での今後の新たな取り組みに活かす目的を持った講演会である。</w:t>
      </w:r>
    </w:p>
    <w:p w14:paraId="21A67880" w14:textId="77777777" w:rsidR="00B3088B" w:rsidRDefault="00B3088B">
      <w:pPr>
        <w:jc w:val="left"/>
        <w:rPr>
          <w:rFonts w:ascii="ＭＳ 明朝" w:hAnsi="ＭＳ 明朝"/>
          <w:b/>
        </w:rPr>
      </w:pPr>
    </w:p>
    <w:p w14:paraId="0A697F73" w14:textId="7A2895E0" w:rsidR="00B3088B" w:rsidRDefault="00EF1871">
      <w:pPr>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講師：</w:t>
      </w:r>
      <w:r w:rsidR="00714DA6">
        <w:rPr>
          <w:rFonts w:asciiTheme="minorEastAsia" w:eastAsiaTheme="minorEastAsia" w:hAnsiTheme="minorEastAsia" w:cstheme="minorEastAsia" w:hint="eastAsia"/>
          <w:b/>
          <w:szCs w:val="21"/>
        </w:rPr>
        <w:t xml:space="preserve">公益社団法人 日本技術士会 </w:t>
      </w:r>
      <w:r>
        <w:rPr>
          <w:rFonts w:asciiTheme="minorEastAsia" w:eastAsiaTheme="minorEastAsia" w:hAnsiTheme="minorEastAsia" w:cstheme="minorEastAsia" w:hint="eastAsia"/>
          <w:b/>
          <w:szCs w:val="21"/>
        </w:rPr>
        <w:t>中国本部 防災委員会 委員長　山下 祐一 氏</w:t>
      </w:r>
    </w:p>
    <w:p w14:paraId="0C4B140E" w14:textId="77777777" w:rsidR="00B3088B" w:rsidRDefault="00EF1871">
      <w:pPr>
        <w:pStyle w:val="Web"/>
        <w:spacing w:before="0" w:beforeAutospacing="0" w:after="0" w:afterAutospacing="0"/>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テーマ：「東日本大震災から10年の現状と技術士ができる士業連絡会での役割」</w:t>
      </w:r>
    </w:p>
    <w:p w14:paraId="374D162F" w14:textId="77777777" w:rsidR="00B3088B" w:rsidRDefault="00EF1871">
      <w:pPr>
        <w:pStyle w:val="Web"/>
        <w:spacing w:before="0" w:beforeAutospacing="0" w:after="0" w:afterAutospacing="0"/>
        <w:rPr>
          <w:rFonts w:asciiTheme="minorEastAsia" w:eastAsiaTheme="minorEastAsia" w:hAnsiTheme="minorEastAsia" w:cs="+mn-cs"/>
          <w:b/>
          <w:bCs/>
          <w:color w:val="000000"/>
          <w:kern w:val="24"/>
          <w:sz w:val="21"/>
          <w:szCs w:val="21"/>
        </w:rPr>
      </w:pPr>
      <w:r>
        <w:rPr>
          <w:rFonts w:asciiTheme="minorEastAsia" w:eastAsiaTheme="minorEastAsia" w:hAnsiTheme="minorEastAsia" w:cs="+mn-cs" w:hint="eastAsia"/>
          <w:b/>
          <w:bCs/>
          <w:color w:val="000000"/>
          <w:kern w:val="24"/>
          <w:sz w:val="21"/>
          <w:szCs w:val="21"/>
        </w:rPr>
        <w:t xml:space="preserve">　　　　東日本大震災からの復興の現状と将来～広島土砂災害での士業連絡会の中での</w:t>
      </w:r>
    </w:p>
    <w:p w14:paraId="2358CC49" w14:textId="77777777" w:rsidR="00B3088B" w:rsidRDefault="00EF1871">
      <w:pPr>
        <w:pStyle w:val="Web"/>
        <w:spacing w:before="0" w:beforeAutospacing="0" w:after="0" w:afterAutospacing="0"/>
        <w:rPr>
          <w:rFonts w:asciiTheme="minorEastAsia" w:eastAsiaTheme="minorEastAsia" w:hAnsiTheme="minorEastAsia" w:cstheme="minorEastAsia"/>
          <w:b/>
          <w:bCs/>
          <w:color w:val="000000"/>
          <w:kern w:val="24"/>
          <w:sz w:val="21"/>
          <w:szCs w:val="21"/>
        </w:rPr>
      </w:pPr>
      <w:r>
        <w:rPr>
          <w:rFonts w:asciiTheme="minorEastAsia" w:eastAsiaTheme="minorEastAsia" w:hAnsiTheme="minorEastAsia" w:cs="+mn-cs" w:hint="eastAsia"/>
          <w:b/>
          <w:bCs/>
          <w:color w:val="000000"/>
          <w:kern w:val="24"/>
          <w:sz w:val="21"/>
          <w:szCs w:val="21"/>
        </w:rPr>
        <w:t xml:space="preserve">　　　　技術士会</w:t>
      </w:r>
      <w:r>
        <w:rPr>
          <w:rFonts w:asciiTheme="minorEastAsia" w:eastAsiaTheme="minorEastAsia" w:hAnsiTheme="minorEastAsia" w:cstheme="minorEastAsia" w:hint="eastAsia"/>
          <w:b/>
          <w:bCs/>
          <w:color w:val="000000"/>
          <w:kern w:val="24"/>
          <w:sz w:val="21"/>
          <w:szCs w:val="21"/>
        </w:rPr>
        <w:t>の取組みと将来の復興まちづくり計画への取組み</w:t>
      </w:r>
    </w:p>
    <w:p w14:paraId="20A1E3BD" w14:textId="77777777" w:rsidR="00B3088B" w:rsidRDefault="00B3088B">
      <w:pPr>
        <w:pStyle w:val="Web"/>
        <w:spacing w:before="0" w:beforeAutospacing="0" w:after="0" w:afterAutospacing="0"/>
        <w:rPr>
          <w:rFonts w:asciiTheme="minorEastAsia" w:eastAsiaTheme="minorEastAsia" w:hAnsiTheme="minorEastAsia" w:cstheme="minorEastAsia"/>
          <w:b/>
          <w:bCs/>
          <w:color w:val="000000"/>
          <w:kern w:val="24"/>
          <w:sz w:val="21"/>
          <w:szCs w:val="21"/>
        </w:rPr>
      </w:pPr>
    </w:p>
    <w:p w14:paraId="7DAA8D9E" w14:textId="77777777" w:rsidR="00B3088B" w:rsidRDefault="00EF1871">
      <w:pPr>
        <w:pStyle w:val="Web"/>
        <w:spacing w:before="0" w:beforeAutospacing="0" w:after="0" w:afterAutospacing="0"/>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color w:val="000000"/>
          <w:kern w:val="24"/>
          <w:sz w:val="21"/>
          <w:szCs w:val="21"/>
        </w:rPr>
        <w:t>講演：13:05～14:35　質問と意見交換：14:35～15:00</w:t>
      </w:r>
    </w:p>
    <w:p w14:paraId="1307DCF0" w14:textId="77777777" w:rsidR="00B3088B" w:rsidRDefault="00EF1871">
      <w:pPr>
        <w:pStyle w:val="Web"/>
        <w:spacing w:before="0" w:beforeAutospacing="0" w:after="0" w:afterAutospacing="0"/>
        <w:rPr>
          <w:rFonts w:asciiTheme="minorEastAsia" w:eastAsiaTheme="minorEastAsia" w:hAnsiTheme="minorEastAsia"/>
          <w:b/>
          <w:bCs/>
          <w:sz w:val="21"/>
          <w:szCs w:val="21"/>
        </w:rPr>
      </w:pPr>
      <w:r>
        <w:rPr>
          <w:rFonts w:asciiTheme="minorEastAsia" w:eastAsiaTheme="minorEastAsia" w:hAnsiTheme="minorEastAsia" w:cs="+mn-cs" w:hint="eastAsia"/>
          <w:b/>
          <w:bCs/>
          <w:color w:val="000000"/>
          <w:kern w:val="24"/>
          <w:sz w:val="21"/>
          <w:szCs w:val="21"/>
        </w:rPr>
        <w:t xml:space="preserve">　</w:t>
      </w:r>
    </w:p>
    <w:p w14:paraId="2FB3A474" w14:textId="77777777" w:rsidR="00B3088B" w:rsidRDefault="00B3088B">
      <w:pPr>
        <w:rPr>
          <w:rFonts w:ascii="ＭＳ 明朝" w:hAnsi="ＭＳ 明朝"/>
        </w:rPr>
      </w:pPr>
    </w:p>
    <w:p w14:paraId="19B8B1A3" w14:textId="77777777" w:rsidR="00B3088B" w:rsidRDefault="00EF1871">
      <w:pPr>
        <w:rPr>
          <w:b/>
          <w:sz w:val="20"/>
          <w:szCs w:val="20"/>
        </w:rPr>
      </w:pPr>
      <w:r>
        <w:rPr>
          <w:rFonts w:ascii="Times New Roman" w:eastAsiaTheme="minorEastAsia" w:hAnsi="Times New Roman" w:cstheme="minorBidi" w:hint="eastAsia"/>
          <w:b/>
          <w:sz w:val="20"/>
          <w:szCs w:val="20"/>
        </w:rPr>
        <w:t>【本講演会は、「日本技術士会の</w:t>
      </w:r>
      <w:r>
        <w:rPr>
          <w:rFonts w:ascii="Times New Roman" w:eastAsiaTheme="minorEastAsia" w:hAnsi="Times New Roman" w:cstheme="minorBidi" w:hint="eastAsia"/>
          <w:b/>
          <w:sz w:val="20"/>
          <w:szCs w:val="20"/>
        </w:rPr>
        <w:t>CPD</w:t>
      </w:r>
      <w:r>
        <w:rPr>
          <w:rFonts w:ascii="Times New Roman" w:eastAsiaTheme="minorEastAsia" w:hAnsi="Times New Roman" w:cstheme="minorBidi" w:hint="eastAsia"/>
          <w:b/>
          <w:sz w:val="20"/>
          <w:szCs w:val="20"/>
        </w:rPr>
        <w:t>」または「建設系</w:t>
      </w:r>
      <w:r>
        <w:rPr>
          <w:rFonts w:ascii="Times New Roman" w:eastAsiaTheme="minorEastAsia" w:hAnsi="Times New Roman" w:cstheme="minorBidi" w:hint="eastAsia"/>
          <w:b/>
          <w:sz w:val="20"/>
          <w:szCs w:val="20"/>
        </w:rPr>
        <w:t>CPD</w:t>
      </w:r>
      <w:r>
        <w:rPr>
          <w:rFonts w:ascii="Times New Roman" w:eastAsiaTheme="minorEastAsia" w:hAnsi="Times New Roman" w:cstheme="minorBidi" w:hint="eastAsia"/>
          <w:b/>
          <w:sz w:val="20"/>
          <w:szCs w:val="20"/>
        </w:rPr>
        <w:t>協議会」に</w:t>
      </w:r>
      <w:r>
        <w:rPr>
          <w:rFonts w:ascii="Times New Roman" w:eastAsiaTheme="minorEastAsia" w:hAnsi="Times New Roman" w:cstheme="minorBidi" w:hint="eastAsia"/>
          <w:b/>
          <w:sz w:val="20"/>
          <w:szCs w:val="20"/>
        </w:rPr>
        <w:t>2.0</w:t>
      </w:r>
      <w:r>
        <w:rPr>
          <w:rFonts w:ascii="Times New Roman" w:eastAsiaTheme="minorEastAsia" w:hAnsi="Times New Roman" w:cstheme="minorBidi" w:hint="eastAsia"/>
          <w:b/>
          <w:sz w:val="20"/>
          <w:szCs w:val="20"/>
        </w:rPr>
        <w:t>時間として登録可】</w:t>
      </w:r>
    </w:p>
    <w:p w14:paraId="5D83763B" w14:textId="77777777" w:rsidR="00B3088B" w:rsidRDefault="00B3088B">
      <w:pPr>
        <w:rPr>
          <w:b/>
          <w:sz w:val="24"/>
        </w:rPr>
      </w:pPr>
    </w:p>
    <w:p w14:paraId="175BA23B" w14:textId="77777777" w:rsidR="00B3088B" w:rsidRDefault="00EF1871">
      <w:pPr>
        <w:rPr>
          <w:b/>
          <w:sz w:val="24"/>
        </w:rPr>
      </w:pPr>
      <w:r>
        <w:rPr>
          <w:rFonts w:hint="eastAsia"/>
          <w:b/>
          <w:sz w:val="24"/>
        </w:rPr>
        <w:t>参加・申込方法：今回の講演会は</w:t>
      </w:r>
      <w:r>
        <w:rPr>
          <w:rFonts w:hint="eastAsia"/>
          <w:b/>
          <w:sz w:val="24"/>
        </w:rPr>
        <w:t>Web</w:t>
      </w:r>
      <w:r>
        <w:rPr>
          <w:rFonts w:hint="eastAsia"/>
          <w:b/>
          <w:sz w:val="24"/>
        </w:rPr>
        <w:t>講演のみで、参加費は無料です</w:t>
      </w:r>
    </w:p>
    <w:p w14:paraId="316B8162" w14:textId="77777777" w:rsidR="00B3088B" w:rsidRDefault="00EF1871">
      <w:pPr>
        <w:tabs>
          <w:tab w:val="left" w:pos="2127"/>
        </w:tabs>
        <w:rPr>
          <w:rFonts w:ascii="ＭＳ Ｐ明朝" w:eastAsia="ＭＳ Ｐ明朝" w:hAnsi="ＭＳ Ｐ明朝"/>
          <w:szCs w:val="21"/>
        </w:rPr>
      </w:pPr>
      <w:r>
        <w:rPr>
          <w:rFonts w:ascii="ＭＳ Ｐ明朝" w:eastAsia="ＭＳ Ｐ明朝" w:hAnsi="ＭＳ Ｐ明朝" w:hint="eastAsia"/>
          <w:szCs w:val="21"/>
        </w:rPr>
        <w:t xml:space="preserve">下記用紙に御記入の上、E-MailまたはＦＡＸで「日本技術士会中部本部中部建設部会」宛にお申し込み下さい。　定員100名、先着順に受付、　</w:t>
      </w:r>
      <w:r>
        <w:rPr>
          <w:rFonts w:ascii="ＭＳ Ｐ明朝" w:eastAsia="ＭＳ Ｐ明朝" w:hAnsi="ＭＳ Ｐ明朝" w:hint="eastAsia"/>
          <w:b/>
          <w:szCs w:val="21"/>
        </w:rPr>
        <w:t>申し込み締め切り日　10月11日（月）12時まで</w:t>
      </w:r>
    </w:p>
    <w:p w14:paraId="044F5F2D" w14:textId="77777777" w:rsidR="00B3088B" w:rsidRDefault="00EF1871">
      <w:pPr>
        <w:pStyle w:val="ab"/>
        <w:tabs>
          <w:tab w:val="left" w:pos="2127"/>
        </w:tabs>
        <w:ind w:leftChars="100" w:left="210"/>
        <w:rPr>
          <w:b/>
          <w:sz w:val="24"/>
        </w:rPr>
      </w:pPr>
      <w:r>
        <w:rPr>
          <w:rFonts w:ascii="ＭＳ Ｐ明朝" w:eastAsia="ＭＳ Ｐ明朝" w:hAnsi="ＭＳ Ｐ明朝" w:hint="eastAsia"/>
          <w:sz w:val="21"/>
          <w:szCs w:val="21"/>
        </w:rPr>
        <w:t>E-Mail：</w:t>
      </w:r>
      <w:hyperlink r:id="rId5" w:history="1">
        <w:r>
          <w:rPr>
            <w:rStyle w:val="a9"/>
            <w:rFonts w:ascii="ＭＳ Ｐ明朝" w:eastAsia="ＭＳ Ｐ明朝" w:hAnsi="ＭＳ Ｐ明朝" w:hint="eastAsia"/>
            <w:sz w:val="21"/>
            <w:szCs w:val="21"/>
          </w:rPr>
          <w:t>g-chubu@asahi-net.</w:t>
        </w:r>
        <w:r>
          <w:rPr>
            <w:rStyle w:val="a9"/>
            <w:rFonts w:ascii="ＭＳ Ｐ明朝" w:eastAsia="ＭＳ Ｐ明朝" w:hAnsi="ＭＳ Ｐ明朝"/>
            <w:sz w:val="21"/>
            <w:szCs w:val="21"/>
          </w:rPr>
          <w:t>email.ne.jp</w:t>
        </w:r>
      </w:hyperlink>
      <w:r>
        <w:rPr>
          <w:rFonts w:ascii="ＭＳ Ｐ明朝" w:eastAsia="ＭＳ Ｐ明朝" w:hAnsi="ＭＳ Ｐ明朝"/>
          <w:sz w:val="21"/>
          <w:szCs w:val="21"/>
        </w:rPr>
        <w:t xml:space="preserve"> </w:t>
      </w:r>
      <w:r>
        <w:rPr>
          <w:rFonts w:ascii="ＭＳ Ｐ明朝" w:eastAsia="ＭＳ Ｐ明朝" w:hAnsi="ＭＳ Ｐ明朝" w:hint="eastAsia"/>
          <w:sz w:val="21"/>
          <w:szCs w:val="21"/>
        </w:rPr>
        <w:t xml:space="preserve">　　　Tel：052-571-7801 　　</w:t>
      </w:r>
      <w:r>
        <w:rPr>
          <w:rFonts w:ascii="ＭＳ Ｐ明朝" w:eastAsia="ＭＳ Ｐ明朝" w:hAnsi="ＭＳ Ｐ明朝"/>
          <w:sz w:val="21"/>
          <w:szCs w:val="21"/>
        </w:rPr>
        <w:t xml:space="preserve"> </w:t>
      </w:r>
      <w:r>
        <w:rPr>
          <w:rFonts w:ascii="ＭＳ Ｐ明朝" w:eastAsia="ＭＳ Ｐ明朝" w:hAnsi="ＭＳ Ｐ明朝" w:hint="eastAsia"/>
          <w:sz w:val="21"/>
          <w:szCs w:val="21"/>
        </w:rPr>
        <w:t xml:space="preserve"> Fax：052-533-1305</w:t>
      </w:r>
    </w:p>
    <w:p w14:paraId="7402FB44" w14:textId="77777777" w:rsidR="00B3088B" w:rsidRDefault="00EF1871">
      <w:pPr>
        <w:rPr>
          <w:b/>
          <w:sz w:val="24"/>
        </w:rPr>
      </w:pPr>
      <w:r>
        <w:rPr>
          <w:rFonts w:ascii="ＭＳ Ｐ明朝" w:eastAsia="ＭＳ Ｐ明朝" w:hAnsi="ＭＳ Ｐ明朝" w:hint="eastAsia"/>
          <w:szCs w:val="21"/>
        </w:rPr>
        <w:t>※日本技術士会HPもしくは日本技術士会中部本部HPの行事予定からも申し込み出来ます。</w:t>
      </w:r>
    </w:p>
    <w:p w14:paraId="316E4934" w14:textId="77777777" w:rsidR="00B3088B" w:rsidRDefault="00B3088B">
      <w:pPr>
        <w:rPr>
          <w:b/>
          <w:sz w:val="24"/>
        </w:rPr>
      </w:pPr>
    </w:p>
    <w:p w14:paraId="6EFB2023" w14:textId="77777777" w:rsidR="00B3088B" w:rsidRDefault="00B3088B">
      <w:pPr>
        <w:rPr>
          <w:b/>
          <w:sz w:val="24"/>
        </w:rPr>
      </w:pPr>
    </w:p>
    <w:p w14:paraId="330CCD29" w14:textId="77777777" w:rsidR="00B3088B" w:rsidRDefault="00B3088B">
      <w:pPr>
        <w:rPr>
          <w:b/>
          <w:sz w:val="24"/>
        </w:rPr>
      </w:pPr>
    </w:p>
    <w:p w14:paraId="0D276DD9" w14:textId="77777777" w:rsidR="00B3088B" w:rsidRDefault="00B3088B">
      <w:pPr>
        <w:rPr>
          <w:b/>
          <w:sz w:val="24"/>
        </w:rPr>
      </w:pPr>
    </w:p>
    <w:p w14:paraId="3CADCA0A" w14:textId="77777777" w:rsidR="00B3088B" w:rsidRDefault="00EF1871">
      <w:pPr>
        <w:jc w:val="center"/>
        <w:rPr>
          <w:rFonts w:ascii="ＭＳ Ｐゴシック" w:eastAsia="ＭＳ Ｐゴシック" w:hAnsi="ＭＳ Ｐゴシック"/>
          <w:b/>
          <w:sz w:val="26"/>
          <w:szCs w:val="26"/>
          <w:u w:val="single"/>
        </w:rPr>
      </w:pPr>
      <w:r>
        <w:rPr>
          <w:rFonts w:ascii="ＭＳ Ｐゴシック" w:eastAsia="ＭＳ Ｐゴシック" w:hAnsi="ＭＳ Ｐゴシック" w:hint="eastAsia"/>
          <w:b/>
          <w:sz w:val="26"/>
          <w:szCs w:val="26"/>
          <w:u w:val="single"/>
        </w:rPr>
        <w:t>日本技術士会　中部本部建設部会｛秋季講演会｝</w:t>
      </w:r>
    </w:p>
    <w:p w14:paraId="722CC1EA" w14:textId="77777777" w:rsidR="00B3088B" w:rsidRDefault="00EF1871">
      <w:pPr>
        <w:jc w:val="center"/>
        <w:rPr>
          <w:rFonts w:ascii="HGPｺﾞｼｯｸE" w:eastAsia="HGPｺﾞｼｯｸE" w:hAnsi="HGPｺﾞｼｯｸE"/>
          <w:color w:val="000000" w:themeColor="text1"/>
          <w:sz w:val="26"/>
          <w:szCs w:val="26"/>
          <w:u w:val="single"/>
        </w:rPr>
      </w:pPr>
      <w:r>
        <w:rPr>
          <w:rFonts w:ascii="HGPｺﾞｼｯｸE" w:eastAsia="HGPｺﾞｼｯｸE" w:hAnsi="HGPｺﾞｼｯｸE" w:hint="eastAsia"/>
          <w:color w:val="000000" w:themeColor="text1"/>
          <w:sz w:val="26"/>
          <w:szCs w:val="26"/>
          <w:u w:val="single"/>
        </w:rPr>
        <w:t>「東日本大震災から10年の現状と技術士ができる士業連絡会での役割」</w:t>
      </w:r>
    </w:p>
    <w:p w14:paraId="3A181782" w14:textId="77777777" w:rsidR="00B3088B" w:rsidRDefault="00EF1871">
      <w:pPr>
        <w:rPr>
          <w:b/>
          <w:sz w:val="24"/>
        </w:rPr>
      </w:pPr>
      <w:r>
        <w:rPr>
          <w:rFonts w:hint="eastAsia"/>
          <w:b/>
          <w:sz w:val="24"/>
        </w:rPr>
        <w:t xml:space="preserve">　　　　　　　　　　　　　参加申込書</w:t>
      </w:r>
    </w:p>
    <w:p w14:paraId="494AA679" w14:textId="77777777" w:rsidR="00B3088B" w:rsidRDefault="00B3088B">
      <w:pPr>
        <w:rPr>
          <w:b/>
          <w:sz w:val="24"/>
        </w:rPr>
      </w:pPr>
    </w:p>
    <w:p w14:paraId="4FE15E67" w14:textId="77777777" w:rsidR="00B3088B" w:rsidRDefault="00EF1871">
      <w:r>
        <w:rPr>
          <w:rFonts w:hint="eastAsia"/>
          <w:b/>
          <w:sz w:val="24"/>
        </w:rPr>
        <w:t>１．日本技術士会　正会員・準会員、一般・非会員・学生の皆様</w:t>
      </w:r>
    </w:p>
    <w:p w14:paraId="13EF6538" w14:textId="77777777" w:rsidR="00B3088B" w:rsidRDefault="00EF1871">
      <w:pPr>
        <w:rPr>
          <w:rFonts w:ascii="ＭＳ Ｐ明朝" w:eastAsia="ＭＳ Ｐ明朝" w:hAnsi="ＭＳ Ｐ明朝"/>
          <w:b/>
          <w:szCs w:val="21"/>
        </w:rPr>
      </w:pPr>
      <w:r>
        <w:rPr>
          <w:rFonts w:ascii="ＭＳ Ｐ明朝" w:eastAsia="ＭＳ Ｐ明朝" w:hAnsi="ＭＳ Ｐ明朝" w:hint="eastAsia"/>
          <w:b/>
          <w:kern w:val="0"/>
          <w:szCs w:val="21"/>
        </w:rPr>
        <w:t xml:space="preserve">　　　　　　（</w:t>
      </w:r>
      <w:r>
        <w:rPr>
          <w:rFonts w:ascii="ＭＳ Ｐ明朝" w:eastAsia="ＭＳ Ｐ明朝" w:hAnsi="ＭＳ Ｐ明朝" w:hint="eastAsia"/>
          <w:b/>
          <w:szCs w:val="21"/>
        </w:rPr>
        <w:t>今回は参加費無料のため、申込書を共通としています）</w:t>
      </w:r>
    </w:p>
    <w:p w14:paraId="620AD9FA" w14:textId="77777777" w:rsidR="00B3088B" w:rsidRDefault="00EF1871">
      <w:pPr>
        <w:rPr>
          <w:rFonts w:ascii="ＭＳ Ｐ明朝" w:eastAsia="ＭＳ Ｐ明朝" w:hAnsi="ＭＳ Ｐ明朝"/>
          <w:szCs w:val="21"/>
        </w:rPr>
      </w:pPr>
      <w:r>
        <w:rPr>
          <w:rFonts w:ascii="ＭＳ Ｐ明朝" w:eastAsia="ＭＳ Ｐ明朝" w:hAnsi="ＭＳ Ｐ明朝" w:hint="eastAsia"/>
          <w:b/>
          <w:szCs w:val="21"/>
        </w:rPr>
        <w:t xml:space="preserve">　　</w:t>
      </w:r>
      <w:r>
        <w:rPr>
          <w:rFonts w:ascii="ＭＳ Ｐ明朝" w:eastAsia="ＭＳ Ｐ明朝" w:hAnsi="ＭＳ Ｐ明朝" w:hint="eastAsia"/>
          <w:szCs w:val="21"/>
        </w:rPr>
        <w:t>下記（該当する□を残し、その他を記入の上、お申込み下さい）</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2121"/>
        <w:gridCol w:w="3826"/>
      </w:tblGrid>
      <w:tr w:rsidR="00B3088B" w14:paraId="230F67A5" w14:textId="77777777">
        <w:trPr>
          <w:trHeight w:val="447"/>
        </w:trPr>
        <w:tc>
          <w:tcPr>
            <w:tcW w:w="2268" w:type="dxa"/>
          </w:tcPr>
          <w:p w14:paraId="55593458" w14:textId="77777777" w:rsidR="00B3088B" w:rsidRDefault="00EF1871">
            <w:pPr>
              <w:spacing w:line="400" w:lineRule="exact"/>
              <w:jc w:val="center"/>
              <w:rPr>
                <w:rFonts w:ascii="ＭＳ Ｐ明朝" w:eastAsia="ＭＳ Ｐ明朝" w:hAnsi="ＭＳ Ｐ明朝"/>
                <w:szCs w:val="21"/>
              </w:rPr>
            </w:pPr>
            <w:r>
              <w:rPr>
                <w:rFonts w:ascii="ＭＳ Ｐ明朝" w:eastAsia="ＭＳ Ｐ明朝" w:hAnsi="ＭＳ Ｐ明朝" w:hint="eastAsia"/>
                <w:szCs w:val="21"/>
              </w:rPr>
              <w:t>講演会（資料代含む）</w:t>
            </w:r>
          </w:p>
        </w:tc>
        <w:tc>
          <w:tcPr>
            <w:tcW w:w="2121" w:type="dxa"/>
          </w:tcPr>
          <w:p w14:paraId="5A39FCB8" w14:textId="77777777" w:rsidR="00B3088B" w:rsidRDefault="00EF1871">
            <w:pPr>
              <w:spacing w:line="400" w:lineRule="exact"/>
              <w:rPr>
                <w:rFonts w:ascii="ＭＳ Ｐ明朝" w:eastAsia="ＭＳ Ｐ明朝" w:hAnsi="ＭＳ Ｐ明朝"/>
                <w:szCs w:val="21"/>
              </w:rPr>
            </w:pPr>
            <w:r>
              <w:rPr>
                <w:rFonts w:ascii="ＭＳ Ｐ明朝" w:eastAsia="ＭＳ Ｐ明朝" w:hAnsi="ＭＳ Ｐ明朝" w:hint="eastAsia"/>
                <w:szCs w:val="21"/>
              </w:rPr>
              <w:t xml:space="preserve"> □出 席  □欠 席</w:t>
            </w:r>
          </w:p>
        </w:tc>
        <w:tc>
          <w:tcPr>
            <w:tcW w:w="3826" w:type="dxa"/>
          </w:tcPr>
          <w:p w14:paraId="7DA0F622" w14:textId="77777777" w:rsidR="00B3088B" w:rsidRDefault="00B3088B">
            <w:pPr>
              <w:spacing w:line="360" w:lineRule="auto"/>
              <w:rPr>
                <w:rFonts w:ascii="ＭＳ Ｐ明朝" w:eastAsia="ＭＳ Ｐ明朝" w:hAnsi="ＭＳ Ｐ明朝"/>
                <w:szCs w:val="21"/>
              </w:rPr>
            </w:pPr>
          </w:p>
        </w:tc>
      </w:tr>
      <w:tr w:rsidR="00B3088B" w14:paraId="3A5FD033" w14:textId="77777777">
        <w:trPr>
          <w:trHeight w:val="344"/>
        </w:trPr>
        <w:tc>
          <w:tcPr>
            <w:tcW w:w="2268" w:type="dxa"/>
          </w:tcPr>
          <w:p w14:paraId="2107F0FF" w14:textId="77777777" w:rsidR="00B3088B" w:rsidRDefault="00EF1871">
            <w:pPr>
              <w:spacing w:line="400" w:lineRule="exact"/>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2121" w:type="dxa"/>
          </w:tcPr>
          <w:p w14:paraId="48B52820" w14:textId="77777777" w:rsidR="00B3088B" w:rsidRDefault="00B3088B">
            <w:pPr>
              <w:spacing w:line="400" w:lineRule="exact"/>
              <w:rPr>
                <w:rFonts w:ascii="ＭＳ Ｐ明朝" w:eastAsia="ＭＳ Ｐ明朝" w:hAnsi="ＭＳ Ｐ明朝"/>
                <w:szCs w:val="21"/>
              </w:rPr>
            </w:pPr>
          </w:p>
        </w:tc>
        <w:tc>
          <w:tcPr>
            <w:tcW w:w="3826" w:type="dxa"/>
          </w:tcPr>
          <w:p w14:paraId="68D12405" w14:textId="77777777" w:rsidR="00B3088B" w:rsidRDefault="00EF1871">
            <w:pPr>
              <w:spacing w:line="360" w:lineRule="auto"/>
              <w:rPr>
                <w:rFonts w:ascii="ＭＳ Ｐ明朝" w:eastAsia="ＭＳ Ｐ明朝" w:hAnsi="ＭＳ Ｐ明朝"/>
                <w:szCs w:val="21"/>
              </w:rPr>
            </w:pPr>
            <w:r>
              <w:rPr>
                <w:rFonts w:ascii="ＭＳ Ｐ明朝" w:eastAsia="ＭＳ Ｐ明朝" w:hAnsi="ＭＳ Ｐ明朝" w:hint="eastAsia"/>
                <w:szCs w:val="21"/>
              </w:rPr>
              <w:t>所属：</w:t>
            </w:r>
          </w:p>
        </w:tc>
      </w:tr>
      <w:tr w:rsidR="00B3088B" w14:paraId="7FF381F5" w14:textId="77777777">
        <w:trPr>
          <w:cantSplit/>
          <w:trHeight w:val="349"/>
        </w:trPr>
        <w:tc>
          <w:tcPr>
            <w:tcW w:w="2268" w:type="dxa"/>
          </w:tcPr>
          <w:p w14:paraId="08C2FC16" w14:textId="77777777" w:rsidR="00B3088B" w:rsidRDefault="00EF1871">
            <w:pPr>
              <w:spacing w:line="400" w:lineRule="exact"/>
              <w:jc w:val="center"/>
              <w:rPr>
                <w:rFonts w:ascii="ＭＳ Ｐ明朝" w:eastAsia="ＭＳ Ｐ明朝" w:hAnsi="ＭＳ Ｐ明朝"/>
                <w:szCs w:val="21"/>
              </w:rPr>
            </w:pPr>
            <w:r>
              <w:rPr>
                <w:rFonts w:ascii="ＭＳ Ｐ明朝" w:eastAsia="ＭＳ Ｐ明朝" w:hAnsi="ＭＳ Ｐ明朝" w:hint="eastAsia"/>
                <w:szCs w:val="21"/>
              </w:rPr>
              <w:t>会　　員　　区　　分</w:t>
            </w:r>
          </w:p>
        </w:tc>
        <w:tc>
          <w:tcPr>
            <w:tcW w:w="5947" w:type="dxa"/>
            <w:gridSpan w:val="2"/>
          </w:tcPr>
          <w:p w14:paraId="3B4D9D60" w14:textId="77777777" w:rsidR="00B3088B" w:rsidRDefault="00EF1871">
            <w:pPr>
              <w:pStyle w:val="ab"/>
              <w:spacing w:line="360" w:lineRule="auto"/>
              <w:rPr>
                <w:rFonts w:ascii="ＭＳ Ｐ明朝" w:eastAsia="ＭＳ Ｐ明朝" w:hAnsi="ＭＳ Ｐ明朝"/>
                <w:sz w:val="21"/>
                <w:szCs w:val="21"/>
              </w:rPr>
            </w:pPr>
            <w:r>
              <w:rPr>
                <w:rFonts w:ascii="ＭＳ Ｐ明朝" w:eastAsia="ＭＳ Ｐ明朝" w:hAnsi="ＭＳ Ｐ明朝" w:hint="eastAsia"/>
                <w:szCs w:val="21"/>
              </w:rPr>
              <w:t xml:space="preserve"> </w:t>
            </w:r>
            <w:r>
              <w:rPr>
                <w:rFonts w:ascii="ＭＳ Ｐ明朝" w:eastAsia="ＭＳ Ｐ明朝" w:hAnsi="ＭＳ Ｐ明朝" w:hint="eastAsia"/>
                <w:szCs w:val="21"/>
              </w:rPr>
              <w:sym w:font="Wingdings 2" w:char="00A3"/>
            </w:r>
            <w:r>
              <w:rPr>
                <w:rFonts w:ascii="ＭＳ Ｐ明朝" w:eastAsia="ＭＳ Ｐ明朝" w:hAnsi="ＭＳ Ｐ明朝" w:hint="eastAsia"/>
                <w:sz w:val="21"/>
                <w:szCs w:val="21"/>
              </w:rPr>
              <w:t xml:space="preserve">正会員（部門：　　　　　　　　　　　　　　　　　　　　　　　　　　　）　</w:t>
            </w:r>
          </w:p>
          <w:p w14:paraId="2B9B4D5C" w14:textId="77777777" w:rsidR="00B3088B" w:rsidRDefault="00EF1871">
            <w:pPr>
              <w:pStyle w:val="ab"/>
              <w:spacing w:line="360" w:lineRule="auto"/>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sym w:font="Wingdings 2" w:char="00A3"/>
            </w:r>
            <w:r>
              <w:rPr>
                <w:rFonts w:ascii="ＭＳ Ｐ明朝" w:eastAsia="ＭＳ Ｐ明朝" w:hAnsi="ＭＳ Ｐ明朝" w:hint="eastAsia"/>
                <w:sz w:val="21"/>
                <w:szCs w:val="21"/>
              </w:rPr>
              <w:t xml:space="preserve">準会員　　</w:t>
            </w:r>
            <w:r>
              <w:rPr>
                <w:rFonts w:ascii="ＭＳ Ｐ明朝" w:eastAsia="ＭＳ Ｐ明朝" w:hAnsi="ＭＳ Ｐ明朝" w:hint="eastAsia"/>
                <w:sz w:val="21"/>
                <w:szCs w:val="21"/>
              </w:rPr>
              <w:sym w:font="Wingdings 2" w:char="00A3"/>
            </w:r>
            <w:r>
              <w:rPr>
                <w:rFonts w:ascii="ＭＳ Ｐ明朝" w:eastAsia="ＭＳ Ｐ明朝" w:hAnsi="ＭＳ Ｐ明朝" w:hint="eastAsia"/>
                <w:sz w:val="21"/>
                <w:szCs w:val="21"/>
              </w:rPr>
              <w:t xml:space="preserve">一般・非会員　　</w:t>
            </w:r>
            <w:r>
              <w:rPr>
                <w:rFonts w:ascii="ＭＳ Ｐ明朝" w:eastAsia="ＭＳ Ｐ明朝" w:hAnsi="ＭＳ Ｐ明朝" w:hint="eastAsia"/>
                <w:sz w:val="21"/>
                <w:szCs w:val="21"/>
              </w:rPr>
              <w:sym w:font="Wingdings 2" w:char="00A3"/>
            </w:r>
            <w:r>
              <w:rPr>
                <w:rFonts w:ascii="ＭＳ Ｐ明朝" w:eastAsia="ＭＳ Ｐ明朝" w:hAnsi="ＭＳ Ｐ明朝" w:hint="eastAsia"/>
                <w:sz w:val="21"/>
                <w:szCs w:val="21"/>
              </w:rPr>
              <w:t>学生</w:t>
            </w:r>
          </w:p>
        </w:tc>
      </w:tr>
      <w:tr w:rsidR="00B3088B" w14:paraId="119D899D" w14:textId="77777777">
        <w:trPr>
          <w:trHeight w:val="233"/>
        </w:trPr>
        <w:tc>
          <w:tcPr>
            <w:tcW w:w="2268" w:type="dxa"/>
          </w:tcPr>
          <w:p w14:paraId="3BCD9568" w14:textId="77777777" w:rsidR="00B3088B" w:rsidRDefault="00EF1871">
            <w:pPr>
              <w:spacing w:afterLines="10" w:after="36" w:line="400" w:lineRule="exact"/>
              <w:jc w:val="center"/>
              <w:rPr>
                <w:rFonts w:ascii="ＭＳ Ｐ明朝" w:eastAsia="ＭＳ Ｐ明朝" w:hAnsi="ＭＳ Ｐ明朝"/>
                <w:szCs w:val="21"/>
              </w:rPr>
            </w:pPr>
            <w:r>
              <w:rPr>
                <w:rFonts w:ascii="ＭＳ Ｐ明朝" w:eastAsia="ＭＳ Ｐ明朝" w:hAnsi="ＭＳ Ｐ明朝" w:hint="eastAsia"/>
                <w:szCs w:val="21"/>
              </w:rPr>
              <w:t>連絡先（TEL／Ｅ-Mail）</w:t>
            </w:r>
          </w:p>
        </w:tc>
        <w:tc>
          <w:tcPr>
            <w:tcW w:w="5947" w:type="dxa"/>
            <w:gridSpan w:val="2"/>
          </w:tcPr>
          <w:p w14:paraId="58E984EE" w14:textId="77777777" w:rsidR="00B3088B" w:rsidRDefault="00B3088B">
            <w:pPr>
              <w:spacing w:line="360" w:lineRule="auto"/>
              <w:rPr>
                <w:rFonts w:ascii="ＭＳ Ｐ明朝" w:eastAsia="ＭＳ Ｐ明朝" w:hAnsi="ＭＳ Ｐ明朝"/>
                <w:szCs w:val="21"/>
              </w:rPr>
            </w:pPr>
          </w:p>
        </w:tc>
      </w:tr>
    </w:tbl>
    <w:p w14:paraId="63B4F5C5" w14:textId="77777777" w:rsidR="00B3088B" w:rsidRDefault="00B3088B">
      <w:pPr>
        <w:pStyle w:val="ab"/>
        <w:tabs>
          <w:tab w:val="left" w:pos="2127"/>
        </w:tabs>
        <w:ind w:leftChars="100" w:left="210"/>
        <w:rPr>
          <w:rFonts w:ascii="ＭＳ Ｐ明朝" w:eastAsia="ＭＳ Ｐ明朝" w:hAnsi="ＭＳ Ｐ明朝"/>
          <w:b/>
          <w:sz w:val="24"/>
        </w:rPr>
      </w:pPr>
    </w:p>
    <w:p w14:paraId="30456713" w14:textId="77777777" w:rsidR="00B3088B" w:rsidRDefault="00EF1871">
      <w:pPr>
        <w:tabs>
          <w:tab w:val="left" w:pos="2127"/>
        </w:tabs>
        <w:rPr>
          <w:rFonts w:ascii="ＭＳ Ｐ明朝" w:eastAsia="ＭＳ Ｐ明朝" w:hAnsi="ＭＳ Ｐ明朝"/>
          <w:szCs w:val="21"/>
        </w:rPr>
      </w:pPr>
      <w:r>
        <w:rPr>
          <w:rFonts w:ascii="ＭＳ Ｐ明朝" w:eastAsia="ＭＳ Ｐ明朝" w:hAnsi="ＭＳ Ｐ明朝" w:hint="eastAsia"/>
          <w:szCs w:val="21"/>
        </w:rPr>
        <w:t>本紙に記入の上、</w:t>
      </w:r>
      <w:r>
        <w:rPr>
          <w:rFonts w:ascii="ＭＳ Ｐ明朝" w:eastAsia="ＭＳ Ｐ明朝" w:hAnsi="ＭＳ Ｐ明朝"/>
          <w:szCs w:val="21"/>
        </w:rPr>
        <w:t>E-Mail</w:t>
      </w:r>
      <w:r>
        <w:rPr>
          <w:rFonts w:ascii="ＭＳ Ｐ明朝" w:eastAsia="ＭＳ Ｐ明朝" w:hAnsi="ＭＳ Ｐ明朝" w:hint="eastAsia"/>
          <w:szCs w:val="21"/>
        </w:rPr>
        <w:t xml:space="preserve">またはＦＡＸで「日本技術士会中部本部中部建設部会」宛にお申し込み下さい。　</w:t>
      </w:r>
      <w:r>
        <w:rPr>
          <w:rFonts w:ascii="ＭＳ Ｐ明朝" w:eastAsia="ＭＳ Ｐ明朝" w:hAnsi="ＭＳ Ｐ明朝"/>
          <w:szCs w:val="21"/>
        </w:rPr>
        <w:t>E-Mail</w:t>
      </w:r>
      <w:r>
        <w:rPr>
          <w:rFonts w:ascii="ＭＳ Ｐ明朝" w:eastAsia="ＭＳ Ｐ明朝" w:hAnsi="ＭＳ Ｐ明朝" w:hint="eastAsia"/>
          <w:szCs w:val="21"/>
        </w:rPr>
        <w:t>：</w:t>
      </w:r>
      <w:hyperlink r:id="rId6" w:history="1">
        <w:r>
          <w:rPr>
            <w:rStyle w:val="a9"/>
            <w:rFonts w:ascii="ＭＳ Ｐ明朝" w:eastAsia="ＭＳ Ｐ明朝" w:hAnsi="ＭＳ Ｐ明朝"/>
            <w:szCs w:val="21"/>
          </w:rPr>
          <w:t>g-chubu@asahi-net.email.ne.jp</w:t>
        </w:r>
      </w:hyperlink>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Tel</w:t>
      </w:r>
      <w:r>
        <w:rPr>
          <w:rFonts w:ascii="ＭＳ Ｐ明朝" w:eastAsia="ＭＳ Ｐ明朝" w:hAnsi="ＭＳ Ｐ明朝" w:hint="eastAsia"/>
          <w:szCs w:val="21"/>
        </w:rPr>
        <w:t>：</w:t>
      </w:r>
      <w:r>
        <w:rPr>
          <w:rFonts w:ascii="ＭＳ Ｐ明朝" w:eastAsia="ＭＳ Ｐ明朝" w:hAnsi="ＭＳ Ｐ明朝"/>
          <w:szCs w:val="21"/>
        </w:rPr>
        <w:t>052-571-7801   Fax</w:t>
      </w:r>
      <w:r>
        <w:rPr>
          <w:rFonts w:ascii="ＭＳ Ｐ明朝" w:eastAsia="ＭＳ Ｐ明朝" w:hAnsi="ＭＳ Ｐ明朝" w:hint="eastAsia"/>
          <w:szCs w:val="21"/>
        </w:rPr>
        <w:t>：</w:t>
      </w:r>
      <w:r>
        <w:rPr>
          <w:rFonts w:ascii="ＭＳ Ｐ明朝" w:eastAsia="ＭＳ Ｐ明朝" w:hAnsi="ＭＳ Ｐ明朝"/>
          <w:szCs w:val="21"/>
        </w:rPr>
        <w:t>052-533-1305</w:t>
      </w:r>
    </w:p>
    <w:p w14:paraId="71901BF1" w14:textId="77777777" w:rsidR="00B3088B" w:rsidRDefault="00B3088B">
      <w:pPr>
        <w:pStyle w:val="ab"/>
        <w:tabs>
          <w:tab w:val="left" w:pos="2127"/>
        </w:tabs>
        <w:rPr>
          <w:rFonts w:ascii="ＭＳ Ｐ明朝" w:eastAsia="ＭＳ Ｐ明朝" w:hAnsi="ＭＳ Ｐ明朝"/>
          <w:szCs w:val="21"/>
        </w:rPr>
      </w:pPr>
    </w:p>
    <w:p w14:paraId="408CD6CD" w14:textId="77777777" w:rsidR="00B3088B" w:rsidRDefault="00EF1871">
      <w:pPr>
        <w:pStyle w:val="ab"/>
        <w:tabs>
          <w:tab w:val="left" w:pos="2127"/>
        </w:tabs>
        <w:rPr>
          <w:rFonts w:ascii="ＭＳ Ｐ明朝" w:eastAsia="ＭＳ Ｐ明朝" w:hAnsi="ＭＳ Ｐ明朝"/>
          <w:sz w:val="21"/>
          <w:szCs w:val="21"/>
        </w:rPr>
      </w:pPr>
      <w:r>
        <w:rPr>
          <w:rFonts w:ascii="ＭＳ Ｐ明朝" w:eastAsia="ＭＳ Ｐ明朝" w:hAnsi="ＭＳ Ｐ明朝" w:hint="eastAsia"/>
          <w:szCs w:val="21"/>
        </w:rPr>
        <w:t>※日本技術士会HPもしくは日本技術士会中部本部HPの行事予定からも申し込み出来ます。</w:t>
      </w:r>
    </w:p>
    <w:sectPr w:rsidR="00B308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n-cs">
    <w:altName w:val="Segoe Print"/>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7F"/>
    <w:rsid w:val="00033CE2"/>
    <w:rsid w:val="0006631C"/>
    <w:rsid w:val="00072399"/>
    <w:rsid w:val="000A245D"/>
    <w:rsid w:val="000D2A74"/>
    <w:rsid w:val="000D679E"/>
    <w:rsid w:val="000E6E1D"/>
    <w:rsid w:val="001052A4"/>
    <w:rsid w:val="00107093"/>
    <w:rsid w:val="001423D6"/>
    <w:rsid w:val="001476C7"/>
    <w:rsid w:val="001633BD"/>
    <w:rsid w:val="00165636"/>
    <w:rsid w:val="001A148A"/>
    <w:rsid w:val="001A1C4B"/>
    <w:rsid w:val="001B2912"/>
    <w:rsid w:val="001B3BF4"/>
    <w:rsid w:val="001C44C5"/>
    <w:rsid w:val="001E2628"/>
    <w:rsid w:val="001F4B0A"/>
    <w:rsid w:val="00203CE2"/>
    <w:rsid w:val="002528A7"/>
    <w:rsid w:val="00286470"/>
    <w:rsid w:val="002925C5"/>
    <w:rsid w:val="002B1D1A"/>
    <w:rsid w:val="002F7B8C"/>
    <w:rsid w:val="00315DEE"/>
    <w:rsid w:val="00350822"/>
    <w:rsid w:val="00373CF5"/>
    <w:rsid w:val="00376DA1"/>
    <w:rsid w:val="003C7786"/>
    <w:rsid w:val="003D03AB"/>
    <w:rsid w:val="00423A4B"/>
    <w:rsid w:val="0046690A"/>
    <w:rsid w:val="004E7C75"/>
    <w:rsid w:val="004F5D59"/>
    <w:rsid w:val="005170C7"/>
    <w:rsid w:val="00526F83"/>
    <w:rsid w:val="005307AA"/>
    <w:rsid w:val="00557D94"/>
    <w:rsid w:val="00572529"/>
    <w:rsid w:val="005B0C53"/>
    <w:rsid w:val="005F0118"/>
    <w:rsid w:val="006079C8"/>
    <w:rsid w:val="006333EC"/>
    <w:rsid w:val="00692FB2"/>
    <w:rsid w:val="006D3F7F"/>
    <w:rsid w:val="007000F5"/>
    <w:rsid w:val="00710682"/>
    <w:rsid w:val="00714DA6"/>
    <w:rsid w:val="00715F26"/>
    <w:rsid w:val="007316FE"/>
    <w:rsid w:val="00761232"/>
    <w:rsid w:val="008339DF"/>
    <w:rsid w:val="008B4B2B"/>
    <w:rsid w:val="008F167C"/>
    <w:rsid w:val="00901229"/>
    <w:rsid w:val="00914C37"/>
    <w:rsid w:val="0093523B"/>
    <w:rsid w:val="00955E16"/>
    <w:rsid w:val="00964C53"/>
    <w:rsid w:val="00966B44"/>
    <w:rsid w:val="009B3A0F"/>
    <w:rsid w:val="009C31A7"/>
    <w:rsid w:val="009F6A79"/>
    <w:rsid w:val="00A41B92"/>
    <w:rsid w:val="00AA0685"/>
    <w:rsid w:val="00B07FBE"/>
    <w:rsid w:val="00B10795"/>
    <w:rsid w:val="00B16135"/>
    <w:rsid w:val="00B25210"/>
    <w:rsid w:val="00B3088B"/>
    <w:rsid w:val="00B4186A"/>
    <w:rsid w:val="00B53332"/>
    <w:rsid w:val="00B95070"/>
    <w:rsid w:val="00BC3D31"/>
    <w:rsid w:val="00C40A9E"/>
    <w:rsid w:val="00C45681"/>
    <w:rsid w:val="00C50F37"/>
    <w:rsid w:val="00C55193"/>
    <w:rsid w:val="00CD29E8"/>
    <w:rsid w:val="00D145B2"/>
    <w:rsid w:val="00D25264"/>
    <w:rsid w:val="00D50F2C"/>
    <w:rsid w:val="00D818C5"/>
    <w:rsid w:val="00DA671A"/>
    <w:rsid w:val="00DB151E"/>
    <w:rsid w:val="00DB1957"/>
    <w:rsid w:val="00DD347C"/>
    <w:rsid w:val="00DD7D9F"/>
    <w:rsid w:val="00DF28A2"/>
    <w:rsid w:val="00E037F5"/>
    <w:rsid w:val="00E14826"/>
    <w:rsid w:val="00E25D1B"/>
    <w:rsid w:val="00E3141A"/>
    <w:rsid w:val="00E37AE1"/>
    <w:rsid w:val="00E45E9F"/>
    <w:rsid w:val="00E56280"/>
    <w:rsid w:val="00E63A0B"/>
    <w:rsid w:val="00E8048E"/>
    <w:rsid w:val="00EA2724"/>
    <w:rsid w:val="00EA7696"/>
    <w:rsid w:val="00EF1871"/>
    <w:rsid w:val="00EF299E"/>
    <w:rsid w:val="00F57291"/>
    <w:rsid w:val="00F671E8"/>
    <w:rsid w:val="00F90387"/>
    <w:rsid w:val="00F92770"/>
    <w:rsid w:val="00F93D65"/>
    <w:rsid w:val="00FE7384"/>
    <w:rsid w:val="07F0078E"/>
    <w:rsid w:val="0BD14717"/>
    <w:rsid w:val="1ACA47D1"/>
    <w:rsid w:val="235F1EB0"/>
    <w:rsid w:val="3B482F6C"/>
    <w:rsid w:val="41A57B06"/>
    <w:rsid w:val="4661662A"/>
    <w:rsid w:val="654B1C54"/>
    <w:rsid w:val="70E744EE"/>
    <w:rsid w:val="785E3A09"/>
    <w:rsid w:val="7921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67B8FF2D"/>
  <w15:docId w15:val="{EA266CCF-9C78-499D-8028-B78D30A5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rPr>
      <w:color w:val="0000FF"/>
      <w:u w:val="single"/>
    </w:rPr>
  </w:style>
  <w:style w:type="character" w:styleId="HTML">
    <w:name w:val="HTML Cite"/>
    <w:basedOn w:val="a0"/>
    <w:uiPriority w:val="99"/>
    <w:semiHidden/>
    <w:unhideWhenUsed/>
    <w:rPr>
      <w:i/>
      <w:iCs/>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Ｂ"/>
    <w:basedOn w:val="a"/>
    <w:qFormat/>
    <w:rPr>
      <w:rFonts w:ascii="HG丸ｺﾞｼｯｸM-PRO" w:eastAsia="HG丸ｺﾞｼｯｸM-PRO"/>
      <w:sz w:val="22"/>
    </w:rPr>
  </w:style>
  <w:style w:type="paragraph" w:styleId="ac">
    <w:name w:val="List Paragraph"/>
    <w:basedOn w:val="a"/>
    <w:uiPriority w:val="34"/>
    <w:qFormat/>
    <w:pPr>
      <w:ind w:leftChars="400" w:left="840"/>
    </w:p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qFormat/>
    <w:rPr>
      <w:rFonts w:ascii="Century" w:eastAsia="ＭＳ 明朝" w:hAnsi="Century" w:cs="Times New Roman"/>
      <w:szCs w:val="24"/>
    </w:rPr>
  </w:style>
  <w:style w:type="character" w:customStyle="1" w:styleId="a4">
    <w:name w:val="フッター (文字)"/>
    <w:basedOn w:val="a0"/>
    <w:link w:val="a3"/>
    <w:uiPriority w:val="99"/>
    <w:rPr>
      <w:rFonts w:ascii="Century" w:eastAsia="ＭＳ 明朝" w:hAnsi="Century" w:cs="Times New Roman"/>
      <w:szCs w:val="24"/>
    </w:rPr>
  </w:style>
  <w:style w:type="paragraph" w:customStyle="1" w:styleId="clr">
    <w:name w:val="clr"/>
    <w:basedOn w:val="a"/>
    <w:pPr>
      <w:widowControl/>
      <w:jc w:val="left"/>
    </w:pPr>
    <w:rPr>
      <w:rFonts w:ascii="ＭＳ Ｐゴシック" w:eastAsia="ＭＳ Ｐゴシック" w:hAnsi="ＭＳ Ｐゴシック" w:cs="ＭＳ Ｐゴシック"/>
      <w:kern w:val="0"/>
      <w:sz w:val="24"/>
    </w:rPr>
  </w:style>
  <w:style w:type="paragraph" w:customStyle="1" w:styleId="mbottom30">
    <w:name w:val="mbottom30"/>
    <w:basedOn w:val="a"/>
    <w:qFormat/>
    <w:pPr>
      <w:widowControl/>
      <w:spacing w:after="450"/>
      <w:jc w:val="left"/>
    </w:pPr>
    <w:rPr>
      <w:rFonts w:ascii="ＭＳ Ｐゴシック" w:eastAsia="ＭＳ Ｐゴシック" w:hAnsi="ＭＳ Ｐゴシック" w:cs="ＭＳ Ｐゴシック"/>
      <w:kern w:val="0"/>
      <w:sz w:val="24"/>
    </w:rPr>
  </w:style>
  <w:style w:type="paragraph" w:customStyle="1" w:styleId="nextcontentstext">
    <w:name w:val="nextcontentstext"/>
    <w:basedOn w:val="a"/>
    <w:qFormat/>
    <w:pPr>
      <w:widowControl/>
      <w:pBdr>
        <w:top w:val="single" w:sz="6" w:space="8" w:color="CCCCCC"/>
        <w:bottom w:val="single" w:sz="6" w:space="8" w:color="CCCCCC"/>
      </w:pBdr>
      <w:spacing w:after="150"/>
      <w:jc w:val="left"/>
    </w:pPr>
    <w:rPr>
      <w:rFonts w:ascii="ＭＳ Ｐゴシック" w:eastAsia="ＭＳ Ｐゴシック" w:hAnsi="ＭＳ Ｐゴシック" w:cs="ＭＳ Ｐゴシック"/>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chubu@asahi-net.email.ne.jp" TargetMode="External"/><Relationship Id="rId5" Type="http://schemas.openxmlformats.org/officeDocument/2006/relationships/hyperlink" Target="mailto:g-chubu@asahi-net.email.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229</Words>
  <Characters>1309</Characters>
  <Application>Microsoft Office Word</Application>
  <DocSecurity>0</DocSecurity>
  <Lines>10</Lines>
  <Paragraphs>3</Paragraphs>
  <ScaleCrop>false</ScaleCrop>
  <Company>中部大学</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hirasawa</dc:creator>
  <cp:lastModifiedBy>g-chu</cp:lastModifiedBy>
  <cp:revision>3</cp:revision>
  <cp:lastPrinted>2017-08-07T05:06:00Z</cp:lastPrinted>
  <dcterms:created xsi:type="dcterms:W3CDTF">2021-09-22T06:09:00Z</dcterms:created>
  <dcterms:modified xsi:type="dcterms:W3CDTF">2021-09-22T06:24:00Z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